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DB8" w:rsidRPr="007620A3" w:rsidRDefault="007B41AB" w:rsidP="00F67ADB">
      <w:pPr>
        <w:autoSpaceDE w:val="0"/>
        <w:autoSpaceDN w:val="0"/>
        <w:adjustRightInd w:val="0"/>
        <w:jc w:val="center"/>
      </w:pPr>
      <w:r>
        <w:rPr>
          <w:noProof/>
          <w:lang w:eastAsia="en-GB"/>
        </w:rPr>
        <w:drawing>
          <wp:inline distT="0" distB="0" distL="0" distR="0">
            <wp:extent cx="5588000" cy="1486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PC master logo_COLO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88000" cy="1486535"/>
                    </a:xfrm>
                    <a:prstGeom prst="rect">
                      <a:avLst/>
                    </a:prstGeom>
                  </pic:spPr>
                </pic:pic>
              </a:graphicData>
            </a:graphic>
          </wp:inline>
        </w:drawing>
      </w:r>
    </w:p>
    <w:p w:rsidR="000F1278" w:rsidRPr="007620A3" w:rsidRDefault="000F1278" w:rsidP="007372EC">
      <w:pPr>
        <w:autoSpaceDE w:val="0"/>
        <w:autoSpaceDN w:val="0"/>
        <w:adjustRightInd w:val="0"/>
        <w:jc w:val="both"/>
      </w:pPr>
    </w:p>
    <w:p w:rsidR="00AA0DB8" w:rsidRDefault="00AA0DB8" w:rsidP="007372EC">
      <w:pPr>
        <w:autoSpaceDE w:val="0"/>
        <w:autoSpaceDN w:val="0"/>
        <w:adjustRightInd w:val="0"/>
        <w:jc w:val="both"/>
      </w:pPr>
    </w:p>
    <w:p w:rsidR="00F554B4" w:rsidRDefault="00F554B4" w:rsidP="007372EC">
      <w:pPr>
        <w:autoSpaceDE w:val="0"/>
        <w:autoSpaceDN w:val="0"/>
        <w:adjustRightInd w:val="0"/>
        <w:jc w:val="both"/>
      </w:pPr>
    </w:p>
    <w:p w:rsidR="00F554B4" w:rsidRDefault="00F554B4" w:rsidP="007372EC">
      <w:pPr>
        <w:autoSpaceDE w:val="0"/>
        <w:autoSpaceDN w:val="0"/>
        <w:adjustRightInd w:val="0"/>
        <w:jc w:val="both"/>
      </w:pPr>
    </w:p>
    <w:p w:rsidR="00F554B4" w:rsidRDefault="00F554B4" w:rsidP="007372EC">
      <w:pPr>
        <w:autoSpaceDE w:val="0"/>
        <w:autoSpaceDN w:val="0"/>
        <w:adjustRightInd w:val="0"/>
        <w:jc w:val="both"/>
      </w:pPr>
    </w:p>
    <w:p w:rsidR="00F554B4" w:rsidRPr="007620A3" w:rsidRDefault="00F554B4" w:rsidP="007372EC">
      <w:pPr>
        <w:autoSpaceDE w:val="0"/>
        <w:autoSpaceDN w:val="0"/>
        <w:adjustRightInd w:val="0"/>
        <w:jc w:val="both"/>
      </w:pPr>
    </w:p>
    <w:p w:rsidR="00AA0DB8" w:rsidRPr="007620A3" w:rsidRDefault="00AA0DB8" w:rsidP="007372EC">
      <w:pPr>
        <w:autoSpaceDE w:val="0"/>
        <w:autoSpaceDN w:val="0"/>
        <w:adjustRightInd w:val="0"/>
        <w:jc w:val="both"/>
        <w:rPr>
          <w:rFonts w:cs="Arial"/>
          <w:b/>
          <w:bCs/>
          <w:szCs w:val="27"/>
        </w:rPr>
      </w:pPr>
    </w:p>
    <w:p w:rsidR="00100A2E" w:rsidRPr="007620A3" w:rsidRDefault="00100A2E" w:rsidP="007C26D0">
      <w:pPr>
        <w:pBdr>
          <w:top w:val="single" w:sz="4" w:space="1" w:color="auto"/>
          <w:left w:val="single" w:sz="4" w:space="4" w:color="auto"/>
          <w:bottom w:val="single" w:sz="4" w:space="31" w:color="auto"/>
          <w:right w:val="single" w:sz="4" w:space="4" w:color="auto"/>
        </w:pBdr>
        <w:autoSpaceDE w:val="0"/>
        <w:autoSpaceDN w:val="0"/>
        <w:adjustRightInd w:val="0"/>
        <w:jc w:val="center"/>
        <w:rPr>
          <w:rFonts w:cs="Arial"/>
          <w:b/>
          <w:bCs/>
          <w:sz w:val="48"/>
          <w:szCs w:val="27"/>
        </w:rPr>
      </w:pPr>
    </w:p>
    <w:p w:rsidR="006F00AB" w:rsidRPr="007620A3" w:rsidRDefault="00AD6E86" w:rsidP="007C26D0">
      <w:pPr>
        <w:pBdr>
          <w:top w:val="single" w:sz="4" w:space="1" w:color="auto"/>
          <w:left w:val="single" w:sz="4" w:space="4" w:color="auto"/>
          <w:bottom w:val="single" w:sz="4" w:space="31" w:color="auto"/>
          <w:right w:val="single" w:sz="4" w:space="4" w:color="auto"/>
        </w:pBdr>
        <w:autoSpaceDE w:val="0"/>
        <w:autoSpaceDN w:val="0"/>
        <w:adjustRightInd w:val="0"/>
        <w:jc w:val="center"/>
        <w:rPr>
          <w:rFonts w:cs="Arial"/>
          <w:b/>
          <w:bCs/>
          <w:sz w:val="48"/>
          <w:szCs w:val="27"/>
        </w:rPr>
      </w:pPr>
      <w:r>
        <w:rPr>
          <w:rFonts w:cs="Arial"/>
          <w:b/>
          <w:bCs/>
          <w:sz w:val="48"/>
          <w:szCs w:val="27"/>
        </w:rPr>
        <w:t>Framework</w:t>
      </w:r>
      <w:r w:rsidR="00B13899" w:rsidRPr="007620A3">
        <w:rPr>
          <w:rFonts w:cs="Arial"/>
          <w:b/>
          <w:bCs/>
          <w:sz w:val="48"/>
          <w:szCs w:val="27"/>
        </w:rPr>
        <w:t xml:space="preserve"> Agreement</w:t>
      </w:r>
      <w:r w:rsidR="00336AB4">
        <w:rPr>
          <w:rFonts w:cs="Arial"/>
          <w:b/>
          <w:bCs/>
          <w:sz w:val="48"/>
          <w:szCs w:val="27"/>
        </w:rPr>
        <w:t xml:space="preserve"> </w:t>
      </w:r>
      <w:r w:rsidR="00F02F3F" w:rsidRPr="007620A3">
        <w:rPr>
          <w:rFonts w:cs="Arial"/>
          <w:b/>
          <w:bCs/>
          <w:sz w:val="48"/>
          <w:szCs w:val="27"/>
        </w:rPr>
        <w:t>For</w:t>
      </w:r>
      <w:bookmarkStart w:id="0" w:name="_GoBack"/>
      <w:bookmarkEnd w:id="0"/>
    </w:p>
    <w:p w:rsidR="00336AB4" w:rsidRPr="00336AB4" w:rsidRDefault="00AD6E86" w:rsidP="00336AB4">
      <w:pPr>
        <w:pBdr>
          <w:top w:val="single" w:sz="4" w:space="1" w:color="auto"/>
          <w:left w:val="single" w:sz="4" w:space="4" w:color="auto"/>
          <w:bottom w:val="single" w:sz="4" w:space="31" w:color="auto"/>
          <w:right w:val="single" w:sz="4" w:space="4" w:color="auto"/>
        </w:pBdr>
        <w:autoSpaceDE w:val="0"/>
        <w:autoSpaceDN w:val="0"/>
        <w:adjustRightInd w:val="0"/>
        <w:jc w:val="center"/>
        <w:rPr>
          <w:rFonts w:cs="Arial"/>
          <w:b/>
          <w:bCs/>
          <w:sz w:val="48"/>
          <w:szCs w:val="27"/>
        </w:rPr>
      </w:pPr>
      <w:r>
        <w:rPr>
          <w:rFonts w:cs="Arial"/>
          <w:b/>
          <w:bCs/>
          <w:sz w:val="48"/>
          <w:szCs w:val="27"/>
        </w:rPr>
        <w:t>Data Security and Protection</w:t>
      </w:r>
      <w:r w:rsidR="00402575">
        <w:rPr>
          <w:rFonts w:cs="Arial"/>
          <w:b/>
          <w:bCs/>
          <w:sz w:val="48"/>
          <w:szCs w:val="27"/>
        </w:rPr>
        <w:t xml:space="preserve"> in Confederation Hosted Services</w:t>
      </w:r>
      <w:r w:rsidR="00BB759A">
        <w:rPr>
          <w:rFonts w:cs="Arial"/>
          <w:b/>
          <w:bCs/>
          <w:sz w:val="48"/>
          <w:szCs w:val="27"/>
        </w:rPr>
        <w:t xml:space="preserve"> and Network Infrastructure</w:t>
      </w:r>
    </w:p>
    <w:p w:rsidR="00AA0DB8" w:rsidRPr="007620A3" w:rsidRDefault="00AA0DB8" w:rsidP="005A3D8E">
      <w:pPr>
        <w:autoSpaceDE w:val="0"/>
        <w:autoSpaceDN w:val="0"/>
        <w:adjustRightInd w:val="0"/>
        <w:rPr>
          <w:rFonts w:cs="Arial"/>
          <w:i/>
          <w:sz w:val="16"/>
          <w:szCs w:val="27"/>
        </w:rPr>
      </w:pPr>
    </w:p>
    <w:p w:rsidR="00AA0DB8" w:rsidRDefault="00AA0DB8" w:rsidP="007372EC">
      <w:pPr>
        <w:autoSpaceDE w:val="0"/>
        <w:autoSpaceDN w:val="0"/>
        <w:adjustRightInd w:val="0"/>
        <w:jc w:val="center"/>
        <w:rPr>
          <w:rFonts w:cs="Arial"/>
          <w:sz w:val="16"/>
          <w:szCs w:val="27"/>
        </w:rPr>
      </w:pPr>
    </w:p>
    <w:p w:rsidR="00F554B4" w:rsidRDefault="00F554B4" w:rsidP="007372EC">
      <w:pPr>
        <w:autoSpaceDE w:val="0"/>
        <w:autoSpaceDN w:val="0"/>
        <w:adjustRightInd w:val="0"/>
        <w:jc w:val="center"/>
        <w:rPr>
          <w:rFonts w:cs="Arial"/>
          <w:sz w:val="16"/>
          <w:szCs w:val="27"/>
        </w:rPr>
      </w:pPr>
    </w:p>
    <w:p w:rsidR="00F554B4" w:rsidRDefault="00F554B4" w:rsidP="007372EC">
      <w:pPr>
        <w:autoSpaceDE w:val="0"/>
        <w:autoSpaceDN w:val="0"/>
        <w:adjustRightInd w:val="0"/>
        <w:jc w:val="center"/>
        <w:rPr>
          <w:rFonts w:cs="Arial"/>
          <w:sz w:val="16"/>
          <w:szCs w:val="27"/>
        </w:rPr>
      </w:pPr>
    </w:p>
    <w:p w:rsidR="00F554B4" w:rsidRPr="007620A3" w:rsidRDefault="00F554B4" w:rsidP="007372EC">
      <w:pPr>
        <w:autoSpaceDE w:val="0"/>
        <w:autoSpaceDN w:val="0"/>
        <w:adjustRightInd w:val="0"/>
        <w:jc w:val="center"/>
        <w:rPr>
          <w:rFonts w:cs="Arial"/>
          <w:sz w:val="16"/>
          <w:szCs w:val="27"/>
        </w:rPr>
      </w:pPr>
    </w:p>
    <w:p w:rsidR="00AA0DB8" w:rsidRPr="007620A3" w:rsidRDefault="00AA0DB8" w:rsidP="007372EC">
      <w:pPr>
        <w:autoSpaceDE w:val="0"/>
        <w:autoSpaceDN w:val="0"/>
        <w:adjustRightInd w:val="0"/>
        <w:jc w:val="center"/>
        <w:rPr>
          <w:rFonts w:cs="Arial"/>
          <w:sz w:val="16"/>
          <w:szCs w:val="27"/>
        </w:rPr>
      </w:pPr>
    </w:p>
    <w:p w:rsidR="00AA0DB8" w:rsidRPr="007620A3" w:rsidRDefault="00AA0DB8" w:rsidP="007372EC">
      <w:pPr>
        <w:autoSpaceDE w:val="0"/>
        <w:autoSpaceDN w:val="0"/>
        <w:adjustRightInd w:val="0"/>
        <w:jc w:val="center"/>
        <w:rPr>
          <w:rFonts w:cs="Arial"/>
          <w:sz w:val="16"/>
          <w:szCs w:val="27"/>
        </w:rPr>
      </w:pPr>
    </w:p>
    <w:p w:rsidR="00AA0DB8" w:rsidRDefault="00AA0DB8" w:rsidP="00354798">
      <w:pPr>
        <w:autoSpaceDE w:val="0"/>
        <w:autoSpaceDN w:val="0"/>
        <w:adjustRightInd w:val="0"/>
      </w:pPr>
      <w:r w:rsidRPr="007620A3">
        <w:rPr>
          <w:rFonts w:cs="Arial"/>
          <w:color w:val="3366FF"/>
          <w:sz w:val="40"/>
          <w:szCs w:val="27"/>
        </w:rPr>
        <w:br w:type="page"/>
      </w:r>
      <w:r w:rsidRPr="007620A3">
        <w:lastRenderedPageBreak/>
        <w:t>Document Control</w:t>
      </w:r>
    </w:p>
    <w:p w:rsidR="00F554B4" w:rsidRPr="007620A3" w:rsidRDefault="00F554B4" w:rsidP="00354798">
      <w:pPr>
        <w:autoSpaceDE w:val="0"/>
        <w:autoSpaceDN w:val="0"/>
        <w:adjustRightInd w:val="0"/>
      </w:pPr>
    </w:p>
    <w:p w:rsidR="00AA0DB8" w:rsidRPr="00F554B4" w:rsidRDefault="00AA0DB8" w:rsidP="007372EC">
      <w:pPr>
        <w:autoSpaceDE w:val="0"/>
        <w:autoSpaceDN w:val="0"/>
        <w:adjustRightInd w:val="0"/>
        <w:jc w:val="both"/>
        <w:rPr>
          <w:rFonts w:cs="Arial"/>
          <w:bCs/>
          <w:sz w:val="14"/>
          <w:szCs w:val="27"/>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1860"/>
        <w:gridCol w:w="5511"/>
      </w:tblGrid>
      <w:tr w:rsidR="00AA0DB8" w:rsidRPr="007620A3" w:rsidTr="00F554B4">
        <w:trPr>
          <w:cantSplit/>
        </w:trPr>
        <w:tc>
          <w:tcPr>
            <w:tcW w:w="8931" w:type="dxa"/>
            <w:gridSpan w:val="3"/>
            <w:shd w:val="clear" w:color="auto" w:fill="C0C0C0"/>
          </w:tcPr>
          <w:p w:rsidR="00AA0DB8" w:rsidRPr="007620A3" w:rsidRDefault="00AA0DB8" w:rsidP="00F554B4">
            <w:pPr>
              <w:pStyle w:val="Heading2"/>
              <w:numPr>
                <w:ilvl w:val="0"/>
                <w:numId w:val="0"/>
              </w:numPr>
              <w:ind w:left="644" w:hanging="360"/>
              <w:jc w:val="both"/>
              <w:rPr>
                <w:b w:val="0"/>
              </w:rPr>
            </w:pPr>
            <w:r w:rsidRPr="00F554B4">
              <w:rPr>
                <w:b w:val="0"/>
                <w:sz w:val="24"/>
              </w:rPr>
              <w:t>Revision History</w:t>
            </w:r>
          </w:p>
        </w:tc>
      </w:tr>
      <w:tr w:rsidR="00AA0DB8" w:rsidRPr="007620A3" w:rsidTr="00F554B4">
        <w:trPr>
          <w:trHeight w:val="553"/>
        </w:trPr>
        <w:tc>
          <w:tcPr>
            <w:tcW w:w="1560" w:type="dxa"/>
            <w:vAlign w:val="center"/>
          </w:tcPr>
          <w:p w:rsidR="003E10D0" w:rsidRPr="007620A3" w:rsidRDefault="003E10D0" w:rsidP="00813A66">
            <w:pPr>
              <w:pStyle w:val="Header"/>
              <w:tabs>
                <w:tab w:val="clear" w:pos="4153"/>
                <w:tab w:val="clear" w:pos="8306"/>
              </w:tabs>
              <w:autoSpaceDE w:val="0"/>
              <w:autoSpaceDN w:val="0"/>
              <w:adjustRightInd w:val="0"/>
              <w:jc w:val="center"/>
              <w:rPr>
                <w:rFonts w:cs="Arial"/>
                <w:bCs/>
                <w:szCs w:val="27"/>
              </w:rPr>
            </w:pPr>
          </w:p>
          <w:p w:rsidR="00AA0DB8" w:rsidRPr="007620A3" w:rsidRDefault="00AA0DB8" w:rsidP="00813A66">
            <w:pPr>
              <w:pStyle w:val="Header"/>
              <w:tabs>
                <w:tab w:val="clear" w:pos="4153"/>
                <w:tab w:val="clear" w:pos="8306"/>
              </w:tabs>
              <w:autoSpaceDE w:val="0"/>
              <w:autoSpaceDN w:val="0"/>
              <w:adjustRightInd w:val="0"/>
              <w:jc w:val="center"/>
              <w:rPr>
                <w:rFonts w:cs="Arial"/>
                <w:bCs/>
                <w:szCs w:val="27"/>
              </w:rPr>
            </w:pPr>
            <w:r w:rsidRPr="007620A3">
              <w:rPr>
                <w:rFonts w:cs="Arial"/>
                <w:bCs/>
                <w:szCs w:val="27"/>
              </w:rPr>
              <w:t>Issue</w:t>
            </w:r>
          </w:p>
          <w:p w:rsidR="00AA0DB8" w:rsidRPr="007620A3" w:rsidRDefault="00AA0DB8" w:rsidP="00813A66">
            <w:pPr>
              <w:pStyle w:val="Header"/>
              <w:tabs>
                <w:tab w:val="clear" w:pos="4153"/>
                <w:tab w:val="clear" w:pos="8306"/>
              </w:tabs>
              <w:autoSpaceDE w:val="0"/>
              <w:autoSpaceDN w:val="0"/>
              <w:adjustRightInd w:val="0"/>
              <w:jc w:val="center"/>
              <w:rPr>
                <w:rFonts w:cs="Arial"/>
                <w:bCs/>
                <w:szCs w:val="27"/>
              </w:rPr>
            </w:pPr>
          </w:p>
        </w:tc>
        <w:tc>
          <w:tcPr>
            <w:tcW w:w="1860" w:type="dxa"/>
            <w:vAlign w:val="center"/>
          </w:tcPr>
          <w:p w:rsidR="00AA0DB8" w:rsidRPr="007620A3" w:rsidRDefault="00AA0DB8" w:rsidP="003E10D0">
            <w:pPr>
              <w:pStyle w:val="Header"/>
              <w:tabs>
                <w:tab w:val="clear" w:pos="4153"/>
                <w:tab w:val="clear" w:pos="8306"/>
              </w:tabs>
              <w:autoSpaceDE w:val="0"/>
              <w:autoSpaceDN w:val="0"/>
              <w:adjustRightInd w:val="0"/>
              <w:jc w:val="center"/>
              <w:rPr>
                <w:rFonts w:cs="Arial"/>
                <w:bCs/>
                <w:szCs w:val="27"/>
              </w:rPr>
            </w:pPr>
            <w:r w:rsidRPr="007620A3">
              <w:rPr>
                <w:rFonts w:cs="Arial"/>
                <w:bCs/>
                <w:szCs w:val="27"/>
              </w:rPr>
              <w:t>Date</w:t>
            </w:r>
          </w:p>
        </w:tc>
        <w:tc>
          <w:tcPr>
            <w:tcW w:w="5511" w:type="dxa"/>
            <w:vAlign w:val="center"/>
          </w:tcPr>
          <w:p w:rsidR="00AA0DB8" w:rsidRPr="007620A3" w:rsidRDefault="00AA0DB8" w:rsidP="00813A66">
            <w:pPr>
              <w:autoSpaceDE w:val="0"/>
              <w:autoSpaceDN w:val="0"/>
              <w:adjustRightInd w:val="0"/>
              <w:jc w:val="center"/>
              <w:rPr>
                <w:rFonts w:cs="Arial"/>
                <w:bCs/>
                <w:szCs w:val="27"/>
              </w:rPr>
            </w:pPr>
            <w:r w:rsidRPr="007620A3">
              <w:rPr>
                <w:rFonts w:cs="Arial"/>
                <w:bCs/>
                <w:szCs w:val="27"/>
              </w:rPr>
              <w:t>Revision Details</w:t>
            </w:r>
          </w:p>
        </w:tc>
      </w:tr>
      <w:tr w:rsidR="00BE76D7" w:rsidRPr="007620A3" w:rsidTr="00F554B4">
        <w:tc>
          <w:tcPr>
            <w:tcW w:w="1560" w:type="dxa"/>
            <w:vAlign w:val="center"/>
          </w:tcPr>
          <w:p w:rsidR="00BE76D7" w:rsidRPr="007620A3" w:rsidRDefault="00AD6E86" w:rsidP="009E68D9">
            <w:pPr>
              <w:pStyle w:val="Header"/>
              <w:tabs>
                <w:tab w:val="clear" w:pos="4153"/>
                <w:tab w:val="clear" w:pos="8306"/>
              </w:tabs>
              <w:autoSpaceDE w:val="0"/>
              <w:autoSpaceDN w:val="0"/>
              <w:adjustRightInd w:val="0"/>
              <w:jc w:val="both"/>
              <w:rPr>
                <w:rFonts w:cs="Arial"/>
                <w:bCs/>
                <w:szCs w:val="27"/>
              </w:rPr>
            </w:pPr>
            <w:r>
              <w:rPr>
                <w:rFonts w:cs="Arial"/>
                <w:bCs/>
                <w:szCs w:val="27"/>
              </w:rPr>
              <w:t>Version 1.0</w:t>
            </w:r>
          </w:p>
        </w:tc>
        <w:tc>
          <w:tcPr>
            <w:tcW w:w="1860" w:type="dxa"/>
            <w:vAlign w:val="center"/>
          </w:tcPr>
          <w:p w:rsidR="00BE76D7" w:rsidRPr="007620A3" w:rsidRDefault="00AD6E86" w:rsidP="00813A66">
            <w:pPr>
              <w:autoSpaceDE w:val="0"/>
              <w:autoSpaceDN w:val="0"/>
              <w:adjustRightInd w:val="0"/>
              <w:jc w:val="both"/>
              <w:rPr>
                <w:rFonts w:cs="Arial"/>
                <w:bCs/>
                <w:szCs w:val="27"/>
              </w:rPr>
            </w:pPr>
            <w:r>
              <w:rPr>
                <w:rFonts w:cs="Arial"/>
                <w:bCs/>
                <w:szCs w:val="27"/>
              </w:rPr>
              <w:t>21</w:t>
            </w:r>
            <w:r w:rsidRPr="00AD6E86">
              <w:rPr>
                <w:rFonts w:cs="Arial"/>
                <w:bCs/>
                <w:szCs w:val="27"/>
                <w:vertAlign w:val="superscript"/>
              </w:rPr>
              <w:t>st</w:t>
            </w:r>
            <w:r>
              <w:rPr>
                <w:rFonts w:cs="Arial"/>
                <w:bCs/>
                <w:szCs w:val="27"/>
              </w:rPr>
              <w:t xml:space="preserve"> June 2019</w:t>
            </w:r>
          </w:p>
        </w:tc>
        <w:tc>
          <w:tcPr>
            <w:tcW w:w="5511" w:type="dxa"/>
            <w:vAlign w:val="center"/>
          </w:tcPr>
          <w:p w:rsidR="00BE76D7" w:rsidRPr="007620A3" w:rsidRDefault="00AD6E86" w:rsidP="00CE108A">
            <w:pPr>
              <w:autoSpaceDE w:val="0"/>
              <w:autoSpaceDN w:val="0"/>
              <w:adjustRightInd w:val="0"/>
              <w:jc w:val="both"/>
              <w:rPr>
                <w:rFonts w:cs="Arial"/>
                <w:bCs/>
                <w:szCs w:val="27"/>
              </w:rPr>
            </w:pPr>
            <w:r>
              <w:rPr>
                <w:rFonts w:cs="Arial"/>
                <w:bCs/>
                <w:szCs w:val="27"/>
              </w:rPr>
              <w:t>First Draft</w:t>
            </w:r>
            <w:r w:rsidR="00BE76D7" w:rsidRPr="007620A3">
              <w:rPr>
                <w:rFonts w:cs="Arial"/>
                <w:bCs/>
                <w:szCs w:val="27"/>
              </w:rPr>
              <w:t xml:space="preserve"> </w:t>
            </w:r>
          </w:p>
        </w:tc>
      </w:tr>
      <w:tr w:rsidR="00342E42" w:rsidRPr="007620A3" w:rsidTr="00F554B4">
        <w:tc>
          <w:tcPr>
            <w:tcW w:w="1560" w:type="dxa"/>
            <w:vAlign w:val="center"/>
          </w:tcPr>
          <w:p w:rsidR="00342E42" w:rsidRPr="007620A3" w:rsidRDefault="003835D4" w:rsidP="00D55BF8">
            <w:pPr>
              <w:pStyle w:val="Header"/>
              <w:tabs>
                <w:tab w:val="clear" w:pos="4153"/>
                <w:tab w:val="clear" w:pos="8306"/>
              </w:tabs>
              <w:autoSpaceDE w:val="0"/>
              <w:autoSpaceDN w:val="0"/>
              <w:adjustRightInd w:val="0"/>
              <w:jc w:val="both"/>
              <w:rPr>
                <w:rFonts w:cs="Arial"/>
                <w:bCs/>
                <w:szCs w:val="27"/>
              </w:rPr>
            </w:pPr>
            <w:r>
              <w:rPr>
                <w:rFonts w:cs="Arial"/>
                <w:bCs/>
                <w:szCs w:val="27"/>
              </w:rPr>
              <w:t>Version 1.1</w:t>
            </w:r>
          </w:p>
        </w:tc>
        <w:tc>
          <w:tcPr>
            <w:tcW w:w="1860" w:type="dxa"/>
            <w:vAlign w:val="center"/>
          </w:tcPr>
          <w:p w:rsidR="00342E42" w:rsidRPr="007620A3" w:rsidRDefault="00F05459" w:rsidP="00E3274E">
            <w:pPr>
              <w:autoSpaceDE w:val="0"/>
              <w:autoSpaceDN w:val="0"/>
              <w:adjustRightInd w:val="0"/>
              <w:jc w:val="both"/>
              <w:rPr>
                <w:rFonts w:cs="Arial"/>
                <w:bCs/>
                <w:szCs w:val="27"/>
              </w:rPr>
            </w:pPr>
            <w:r>
              <w:rPr>
                <w:rFonts w:cs="Arial"/>
                <w:bCs/>
                <w:szCs w:val="27"/>
              </w:rPr>
              <w:t>29</w:t>
            </w:r>
            <w:r w:rsidR="003835D4" w:rsidRPr="003835D4">
              <w:rPr>
                <w:rFonts w:cs="Arial"/>
                <w:bCs/>
                <w:szCs w:val="27"/>
                <w:vertAlign w:val="superscript"/>
              </w:rPr>
              <w:t>th</w:t>
            </w:r>
            <w:r w:rsidR="003835D4">
              <w:rPr>
                <w:rFonts w:cs="Arial"/>
                <w:bCs/>
                <w:szCs w:val="27"/>
              </w:rPr>
              <w:t xml:space="preserve"> July 2019</w:t>
            </w:r>
          </w:p>
        </w:tc>
        <w:tc>
          <w:tcPr>
            <w:tcW w:w="5511" w:type="dxa"/>
            <w:vAlign w:val="center"/>
          </w:tcPr>
          <w:p w:rsidR="00342E42" w:rsidRPr="007620A3" w:rsidRDefault="009D6951" w:rsidP="00CE108A">
            <w:pPr>
              <w:autoSpaceDE w:val="0"/>
              <w:autoSpaceDN w:val="0"/>
              <w:adjustRightInd w:val="0"/>
              <w:jc w:val="both"/>
              <w:rPr>
                <w:rFonts w:cs="Arial"/>
                <w:bCs/>
                <w:szCs w:val="27"/>
              </w:rPr>
            </w:pPr>
            <w:r>
              <w:rPr>
                <w:rFonts w:cs="Arial"/>
                <w:bCs/>
                <w:szCs w:val="27"/>
              </w:rPr>
              <w:t>Final Draft</w:t>
            </w:r>
          </w:p>
        </w:tc>
      </w:tr>
      <w:tr w:rsidR="00316539" w:rsidRPr="007620A3" w:rsidTr="00F554B4">
        <w:tc>
          <w:tcPr>
            <w:tcW w:w="1560" w:type="dxa"/>
            <w:vAlign w:val="center"/>
          </w:tcPr>
          <w:p w:rsidR="00CC172A" w:rsidRPr="007620A3" w:rsidRDefault="00CC172A" w:rsidP="009E68D9">
            <w:pPr>
              <w:pStyle w:val="Header"/>
              <w:tabs>
                <w:tab w:val="clear" w:pos="4153"/>
                <w:tab w:val="clear" w:pos="8306"/>
              </w:tabs>
              <w:autoSpaceDE w:val="0"/>
              <w:autoSpaceDN w:val="0"/>
              <w:adjustRightInd w:val="0"/>
              <w:jc w:val="both"/>
              <w:rPr>
                <w:rFonts w:cs="Arial"/>
                <w:bCs/>
                <w:szCs w:val="27"/>
              </w:rPr>
            </w:pPr>
          </w:p>
        </w:tc>
        <w:tc>
          <w:tcPr>
            <w:tcW w:w="1860" w:type="dxa"/>
            <w:vAlign w:val="center"/>
          </w:tcPr>
          <w:p w:rsidR="00316539" w:rsidRPr="007620A3" w:rsidRDefault="00316539" w:rsidP="00BB73BF">
            <w:pPr>
              <w:autoSpaceDE w:val="0"/>
              <w:autoSpaceDN w:val="0"/>
              <w:adjustRightInd w:val="0"/>
              <w:jc w:val="both"/>
              <w:rPr>
                <w:rFonts w:cs="Arial"/>
                <w:bCs/>
                <w:szCs w:val="27"/>
              </w:rPr>
            </w:pPr>
          </w:p>
        </w:tc>
        <w:tc>
          <w:tcPr>
            <w:tcW w:w="5511" w:type="dxa"/>
            <w:vAlign w:val="center"/>
          </w:tcPr>
          <w:p w:rsidR="00316539" w:rsidRPr="007620A3" w:rsidRDefault="00316539" w:rsidP="00CE108A">
            <w:pPr>
              <w:autoSpaceDE w:val="0"/>
              <w:autoSpaceDN w:val="0"/>
              <w:adjustRightInd w:val="0"/>
              <w:jc w:val="both"/>
              <w:rPr>
                <w:rFonts w:cs="Arial"/>
                <w:bCs/>
                <w:szCs w:val="27"/>
              </w:rPr>
            </w:pPr>
          </w:p>
        </w:tc>
      </w:tr>
      <w:tr w:rsidR="00316539" w:rsidRPr="007620A3" w:rsidTr="00F554B4">
        <w:tc>
          <w:tcPr>
            <w:tcW w:w="1560" w:type="dxa"/>
            <w:vAlign w:val="center"/>
          </w:tcPr>
          <w:p w:rsidR="005533C5" w:rsidRPr="007620A3" w:rsidRDefault="005533C5" w:rsidP="009E68D9">
            <w:pPr>
              <w:pStyle w:val="Header"/>
              <w:tabs>
                <w:tab w:val="clear" w:pos="4153"/>
                <w:tab w:val="clear" w:pos="8306"/>
              </w:tabs>
              <w:autoSpaceDE w:val="0"/>
              <w:autoSpaceDN w:val="0"/>
              <w:adjustRightInd w:val="0"/>
              <w:jc w:val="both"/>
              <w:rPr>
                <w:rFonts w:cs="Arial"/>
                <w:bCs/>
                <w:szCs w:val="27"/>
              </w:rPr>
            </w:pPr>
          </w:p>
        </w:tc>
        <w:tc>
          <w:tcPr>
            <w:tcW w:w="1860" w:type="dxa"/>
            <w:vAlign w:val="center"/>
          </w:tcPr>
          <w:p w:rsidR="00316539" w:rsidRPr="007620A3" w:rsidRDefault="00316539" w:rsidP="00BB73BF">
            <w:pPr>
              <w:autoSpaceDE w:val="0"/>
              <w:autoSpaceDN w:val="0"/>
              <w:adjustRightInd w:val="0"/>
              <w:jc w:val="both"/>
              <w:rPr>
                <w:rFonts w:cs="Arial"/>
                <w:bCs/>
                <w:szCs w:val="27"/>
              </w:rPr>
            </w:pPr>
          </w:p>
        </w:tc>
        <w:tc>
          <w:tcPr>
            <w:tcW w:w="5511" w:type="dxa"/>
            <w:vAlign w:val="center"/>
          </w:tcPr>
          <w:p w:rsidR="00316539" w:rsidRPr="007620A3" w:rsidRDefault="00316539" w:rsidP="00CE108A">
            <w:pPr>
              <w:autoSpaceDE w:val="0"/>
              <w:autoSpaceDN w:val="0"/>
              <w:adjustRightInd w:val="0"/>
              <w:jc w:val="both"/>
              <w:rPr>
                <w:rFonts w:cs="Arial"/>
                <w:bCs/>
                <w:szCs w:val="27"/>
              </w:rPr>
            </w:pPr>
          </w:p>
        </w:tc>
      </w:tr>
    </w:tbl>
    <w:p w:rsidR="0018731F" w:rsidRDefault="0018731F" w:rsidP="007372EC">
      <w:pPr>
        <w:autoSpaceDE w:val="0"/>
        <w:autoSpaceDN w:val="0"/>
        <w:adjustRightInd w:val="0"/>
        <w:jc w:val="both"/>
        <w:rPr>
          <w:rFonts w:cs="Arial"/>
          <w:szCs w:val="27"/>
        </w:rPr>
      </w:pPr>
    </w:p>
    <w:p w:rsidR="00F554B4" w:rsidRDefault="00F554B4" w:rsidP="007372EC">
      <w:pPr>
        <w:autoSpaceDE w:val="0"/>
        <w:autoSpaceDN w:val="0"/>
        <w:adjustRightInd w:val="0"/>
        <w:jc w:val="both"/>
        <w:rPr>
          <w:rFonts w:cs="Arial"/>
          <w:szCs w:val="27"/>
        </w:rPr>
      </w:pP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5529"/>
      </w:tblGrid>
      <w:tr w:rsidR="00F554B4" w:rsidTr="00F554B4">
        <w:trPr>
          <w:trHeight w:val="684"/>
        </w:trPr>
        <w:tc>
          <w:tcPr>
            <w:tcW w:w="3402" w:type="dxa"/>
            <w:vAlign w:val="center"/>
          </w:tcPr>
          <w:p w:rsidR="00F554B4" w:rsidRPr="00F554B4" w:rsidRDefault="00F554B4" w:rsidP="00F554B4">
            <w:pPr>
              <w:pStyle w:val="TableParagraph"/>
              <w:ind w:left="105"/>
            </w:pPr>
            <w:r w:rsidRPr="00F554B4">
              <w:t>Author (s)</w:t>
            </w:r>
          </w:p>
        </w:tc>
        <w:tc>
          <w:tcPr>
            <w:tcW w:w="5529" w:type="dxa"/>
            <w:vAlign w:val="center"/>
          </w:tcPr>
          <w:p w:rsidR="00F05459" w:rsidRPr="009D6951" w:rsidRDefault="00F554B4" w:rsidP="00F05459">
            <w:pPr>
              <w:pStyle w:val="TableParagraph"/>
              <w:ind w:left="105" w:right="416"/>
            </w:pPr>
            <w:r w:rsidRPr="009D6951">
              <w:t>Simon Boycott – Head of Development and Governance</w:t>
            </w:r>
          </w:p>
        </w:tc>
      </w:tr>
      <w:tr w:rsidR="00F554B4" w:rsidTr="00F554B4">
        <w:trPr>
          <w:trHeight w:val="469"/>
        </w:trPr>
        <w:tc>
          <w:tcPr>
            <w:tcW w:w="3402" w:type="dxa"/>
            <w:vAlign w:val="center"/>
          </w:tcPr>
          <w:p w:rsidR="00F554B4" w:rsidRPr="00F554B4" w:rsidRDefault="00F554B4" w:rsidP="00F554B4">
            <w:pPr>
              <w:pStyle w:val="TableParagraph"/>
              <w:ind w:left="105"/>
            </w:pPr>
            <w:r w:rsidRPr="00F554B4">
              <w:t>Corporate Lead</w:t>
            </w:r>
          </w:p>
        </w:tc>
        <w:tc>
          <w:tcPr>
            <w:tcW w:w="5529" w:type="dxa"/>
            <w:vAlign w:val="center"/>
          </w:tcPr>
          <w:p w:rsidR="00F554B4" w:rsidRPr="009D6951" w:rsidRDefault="00F554B4" w:rsidP="00F554B4">
            <w:pPr>
              <w:pStyle w:val="TableParagraph"/>
              <w:ind w:left="105"/>
            </w:pPr>
            <w:r w:rsidRPr="009D6951">
              <w:t>Jim Barwick – Chief Executive Officer</w:t>
            </w:r>
          </w:p>
        </w:tc>
      </w:tr>
      <w:tr w:rsidR="00F554B4" w:rsidTr="00F554B4">
        <w:trPr>
          <w:trHeight w:val="449"/>
        </w:trPr>
        <w:tc>
          <w:tcPr>
            <w:tcW w:w="3402" w:type="dxa"/>
            <w:vAlign w:val="center"/>
          </w:tcPr>
          <w:p w:rsidR="00F554B4" w:rsidRPr="00F554B4" w:rsidRDefault="00F554B4" w:rsidP="00F554B4">
            <w:pPr>
              <w:pStyle w:val="TableParagraph"/>
              <w:ind w:left="105"/>
            </w:pPr>
            <w:r w:rsidRPr="00F554B4">
              <w:t>Document Version</w:t>
            </w:r>
          </w:p>
        </w:tc>
        <w:tc>
          <w:tcPr>
            <w:tcW w:w="5529" w:type="dxa"/>
            <w:vAlign w:val="center"/>
          </w:tcPr>
          <w:p w:rsidR="00F554B4" w:rsidRPr="009D6951" w:rsidRDefault="00F554B4" w:rsidP="00F554B4">
            <w:pPr>
              <w:pStyle w:val="TableParagraph"/>
              <w:ind w:left="105"/>
            </w:pPr>
            <w:r w:rsidRPr="009D6951">
              <w:t>1.1</w:t>
            </w:r>
          </w:p>
        </w:tc>
      </w:tr>
      <w:tr w:rsidR="00F554B4" w:rsidTr="00F554B4">
        <w:trPr>
          <w:trHeight w:val="443"/>
        </w:trPr>
        <w:tc>
          <w:tcPr>
            <w:tcW w:w="3402" w:type="dxa"/>
            <w:vAlign w:val="center"/>
          </w:tcPr>
          <w:p w:rsidR="00F554B4" w:rsidRPr="00F554B4" w:rsidRDefault="00F554B4" w:rsidP="00F554B4">
            <w:pPr>
              <w:pStyle w:val="TableParagraph"/>
              <w:ind w:left="105"/>
            </w:pPr>
            <w:r w:rsidRPr="00F554B4">
              <w:t>Document Status</w:t>
            </w:r>
          </w:p>
        </w:tc>
        <w:tc>
          <w:tcPr>
            <w:tcW w:w="5529" w:type="dxa"/>
            <w:vAlign w:val="center"/>
          </w:tcPr>
          <w:p w:rsidR="00F554B4" w:rsidRPr="009D6951" w:rsidRDefault="00F554B4" w:rsidP="00F554B4">
            <w:pPr>
              <w:pStyle w:val="TableParagraph"/>
              <w:ind w:left="105"/>
            </w:pPr>
            <w:r w:rsidRPr="009D6951">
              <w:t>Draft</w:t>
            </w:r>
          </w:p>
        </w:tc>
      </w:tr>
      <w:tr w:rsidR="00F554B4" w:rsidTr="00F554B4">
        <w:trPr>
          <w:trHeight w:val="870"/>
        </w:trPr>
        <w:tc>
          <w:tcPr>
            <w:tcW w:w="3402" w:type="dxa"/>
            <w:vAlign w:val="center"/>
          </w:tcPr>
          <w:p w:rsidR="00F554B4" w:rsidRPr="00F554B4" w:rsidRDefault="00F554B4" w:rsidP="004B081A">
            <w:pPr>
              <w:pStyle w:val="TableParagraph"/>
              <w:spacing w:before="1"/>
              <w:ind w:left="105" w:right="283"/>
            </w:pPr>
            <w:r w:rsidRPr="00F554B4">
              <w:t>Date approved by Finance, Performance and Quality Committee</w:t>
            </w:r>
          </w:p>
        </w:tc>
        <w:tc>
          <w:tcPr>
            <w:tcW w:w="5529" w:type="dxa"/>
          </w:tcPr>
          <w:p w:rsidR="00F554B4" w:rsidRPr="009D6951" w:rsidRDefault="00F554B4" w:rsidP="004B081A">
            <w:pPr>
              <w:pStyle w:val="TableParagraph"/>
              <w:spacing w:before="7"/>
              <w:rPr>
                <w:rFonts w:ascii="Times New Roman"/>
              </w:rPr>
            </w:pPr>
          </w:p>
          <w:p w:rsidR="00F554B4" w:rsidRPr="009D6951" w:rsidRDefault="00F554B4" w:rsidP="004B081A">
            <w:pPr>
              <w:pStyle w:val="TableParagraph"/>
              <w:spacing w:before="1"/>
              <w:ind w:left="105"/>
            </w:pPr>
          </w:p>
        </w:tc>
      </w:tr>
      <w:tr w:rsidR="00F554B4" w:rsidTr="00F554B4">
        <w:trPr>
          <w:trHeight w:val="272"/>
        </w:trPr>
        <w:tc>
          <w:tcPr>
            <w:tcW w:w="3402" w:type="dxa"/>
            <w:vAlign w:val="center"/>
          </w:tcPr>
          <w:p w:rsidR="00F554B4" w:rsidRPr="00F554B4" w:rsidRDefault="00F554B4" w:rsidP="00F554B4">
            <w:pPr>
              <w:pStyle w:val="TableParagraph"/>
              <w:ind w:left="105"/>
            </w:pPr>
            <w:r w:rsidRPr="00F554B4">
              <w:t>Review date</w:t>
            </w:r>
          </w:p>
        </w:tc>
        <w:tc>
          <w:tcPr>
            <w:tcW w:w="5529" w:type="dxa"/>
            <w:vAlign w:val="center"/>
          </w:tcPr>
          <w:p w:rsidR="00F554B4" w:rsidRDefault="00F554B4" w:rsidP="00F554B4">
            <w:pPr>
              <w:pStyle w:val="TableParagraph"/>
              <w:spacing w:before="235"/>
            </w:pPr>
            <w:r>
              <w:t xml:space="preserve"> August 2020</w:t>
            </w:r>
          </w:p>
          <w:p w:rsidR="00043A8D" w:rsidRPr="009D6951" w:rsidRDefault="00043A8D" w:rsidP="00F554B4">
            <w:pPr>
              <w:pStyle w:val="TableParagraph"/>
              <w:spacing w:before="235"/>
            </w:pPr>
          </w:p>
        </w:tc>
      </w:tr>
    </w:tbl>
    <w:p w:rsidR="00F554B4" w:rsidRDefault="00F554B4" w:rsidP="007372EC">
      <w:pPr>
        <w:autoSpaceDE w:val="0"/>
        <w:autoSpaceDN w:val="0"/>
        <w:adjustRightInd w:val="0"/>
        <w:jc w:val="both"/>
        <w:rPr>
          <w:rFonts w:cs="Arial"/>
          <w:szCs w:val="27"/>
        </w:rPr>
      </w:pPr>
    </w:p>
    <w:p w:rsidR="00F554B4" w:rsidRDefault="00F554B4">
      <w:pPr>
        <w:rPr>
          <w:rFonts w:cs="Arial"/>
          <w:szCs w:val="27"/>
        </w:rPr>
      </w:pPr>
      <w:r>
        <w:rPr>
          <w:rFonts w:cs="Arial"/>
          <w:szCs w:val="27"/>
        </w:rPr>
        <w:br w:type="page"/>
      </w:r>
    </w:p>
    <w:p w:rsidR="00F554B4" w:rsidRDefault="00F554B4" w:rsidP="00BB759A">
      <w:pPr>
        <w:autoSpaceDE w:val="0"/>
        <w:autoSpaceDN w:val="0"/>
        <w:adjustRightInd w:val="0"/>
        <w:jc w:val="both"/>
        <w:rPr>
          <w:rFonts w:cs="Arial"/>
          <w:szCs w:val="27"/>
        </w:rPr>
      </w:pPr>
    </w:p>
    <w:p w:rsidR="004E017F" w:rsidRDefault="004E017F" w:rsidP="00BB759A">
      <w:pPr>
        <w:autoSpaceDE w:val="0"/>
        <w:autoSpaceDN w:val="0"/>
        <w:adjustRightInd w:val="0"/>
        <w:jc w:val="both"/>
        <w:rPr>
          <w:rFonts w:cs="Arial"/>
          <w:szCs w:val="27"/>
        </w:rPr>
      </w:pPr>
      <w:r>
        <w:rPr>
          <w:rFonts w:cs="Arial"/>
          <w:szCs w:val="27"/>
        </w:rPr>
        <w:t>Contents</w:t>
      </w:r>
    </w:p>
    <w:p w:rsidR="004E017F" w:rsidRDefault="004E017F" w:rsidP="00BB759A">
      <w:pPr>
        <w:autoSpaceDE w:val="0"/>
        <w:autoSpaceDN w:val="0"/>
        <w:adjustRightInd w:val="0"/>
        <w:jc w:val="both"/>
        <w:rPr>
          <w:rFonts w:cs="Arial"/>
          <w:szCs w:val="27"/>
        </w:rPr>
      </w:pPr>
    </w:p>
    <w:p w:rsidR="004E017F" w:rsidRDefault="004E017F" w:rsidP="004E017F">
      <w:pPr>
        <w:pStyle w:val="Heading2"/>
        <w:numPr>
          <w:ilvl w:val="0"/>
          <w:numId w:val="13"/>
        </w:numPr>
        <w:jc w:val="both"/>
        <w:rPr>
          <w:b w:val="0"/>
          <w:sz w:val="24"/>
        </w:rPr>
      </w:pPr>
      <w:r w:rsidRPr="004E017F">
        <w:rPr>
          <w:b w:val="0"/>
          <w:sz w:val="24"/>
        </w:rPr>
        <w:t>Introduction</w:t>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t>Page</w:t>
      </w:r>
      <w:r w:rsidR="00D22A56">
        <w:rPr>
          <w:b w:val="0"/>
          <w:sz w:val="24"/>
        </w:rPr>
        <w:t xml:space="preserve"> </w:t>
      </w:r>
      <w:r w:rsidR="00F554B4">
        <w:rPr>
          <w:b w:val="0"/>
          <w:sz w:val="24"/>
        </w:rPr>
        <w:t>4</w:t>
      </w:r>
    </w:p>
    <w:p w:rsidR="00D22A56" w:rsidRDefault="00D22A56" w:rsidP="00D22A56">
      <w:pPr>
        <w:pStyle w:val="Heading2"/>
        <w:numPr>
          <w:ilvl w:val="0"/>
          <w:numId w:val="13"/>
        </w:numPr>
        <w:rPr>
          <w:b w:val="0"/>
          <w:sz w:val="24"/>
        </w:rPr>
      </w:pPr>
      <w:r>
        <w:rPr>
          <w:b w:val="0"/>
          <w:sz w:val="24"/>
        </w:rPr>
        <w:t>Objectives</w:t>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t xml:space="preserve">Page </w:t>
      </w:r>
      <w:r w:rsidR="00F554B4">
        <w:rPr>
          <w:b w:val="0"/>
          <w:sz w:val="24"/>
        </w:rPr>
        <w:t>4</w:t>
      </w:r>
    </w:p>
    <w:p w:rsidR="00D22A56" w:rsidRPr="00D22A56" w:rsidRDefault="00D22A56" w:rsidP="00D22A56">
      <w:pPr>
        <w:pStyle w:val="Heading2"/>
        <w:numPr>
          <w:ilvl w:val="0"/>
          <w:numId w:val="13"/>
        </w:numPr>
        <w:rPr>
          <w:b w:val="0"/>
          <w:sz w:val="24"/>
        </w:rPr>
      </w:pPr>
      <w:r w:rsidRPr="00D22A56">
        <w:rPr>
          <w:b w:val="0"/>
          <w:sz w:val="24"/>
        </w:rPr>
        <w:t>Purpose, Scope and Governance</w:t>
      </w:r>
      <w:r w:rsidRPr="00D22A56">
        <w:rPr>
          <w:b w:val="0"/>
          <w:sz w:val="24"/>
        </w:rPr>
        <w:tab/>
      </w:r>
      <w:r w:rsidRPr="00D22A56">
        <w:rPr>
          <w:b w:val="0"/>
          <w:sz w:val="24"/>
        </w:rPr>
        <w:tab/>
      </w:r>
      <w:r w:rsidRPr="00D22A56">
        <w:rPr>
          <w:b w:val="0"/>
          <w:sz w:val="24"/>
        </w:rPr>
        <w:tab/>
      </w:r>
      <w:r>
        <w:rPr>
          <w:b w:val="0"/>
          <w:sz w:val="24"/>
        </w:rPr>
        <w:tab/>
      </w:r>
      <w:r w:rsidRPr="00D22A56">
        <w:rPr>
          <w:b w:val="0"/>
          <w:sz w:val="24"/>
        </w:rPr>
        <w:t xml:space="preserve">Page </w:t>
      </w:r>
      <w:r w:rsidR="00F554B4">
        <w:rPr>
          <w:b w:val="0"/>
          <w:sz w:val="24"/>
        </w:rPr>
        <w:t>5</w:t>
      </w:r>
    </w:p>
    <w:p w:rsidR="00D22A56" w:rsidRDefault="00D22A56" w:rsidP="00D22A56">
      <w:pPr>
        <w:pStyle w:val="Heading2"/>
        <w:numPr>
          <w:ilvl w:val="0"/>
          <w:numId w:val="13"/>
        </w:numPr>
        <w:rPr>
          <w:b w:val="0"/>
          <w:sz w:val="24"/>
        </w:rPr>
      </w:pPr>
      <w:r>
        <w:rPr>
          <w:b w:val="0"/>
          <w:sz w:val="24"/>
        </w:rPr>
        <w:t>Parties to the Agreement</w:t>
      </w:r>
      <w:r>
        <w:rPr>
          <w:b w:val="0"/>
          <w:sz w:val="24"/>
        </w:rPr>
        <w:tab/>
      </w:r>
      <w:r>
        <w:rPr>
          <w:b w:val="0"/>
          <w:sz w:val="24"/>
        </w:rPr>
        <w:tab/>
      </w:r>
      <w:r>
        <w:rPr>
          <w:b w:val="0"/>
          <w:sz w:val="24"/>
        </w:rPr>
        <w:tab/>
      </w:r>
      <w:r>
        <w:rPr>
          <w:b w:val="0"/>
          <w:sz w:val="24"/>
        </w:rPr>
        <w:tab/>
      </w:r>
      <w:r>
        <w:rPr>
          <w:b w:val="0"/>
          <w:sz w:val="24"/>
        </w:rPr>
        <w:tab/>
        <w:t xml:space="preserve">Page </w:t>
      </w:r>
      <w:r w:rsidR="00F554B4">
        <w:rPr>
          <w:b w:val="0"/>
          <w:sz w:val="24"/>
        </w:rPr>
        <w:t>5</w:t>
      </w:r>
    </w:p>
    <w:p w:rsidR="00D22A56" w:rsidRDefault="00D22A56" w:rsidP="00D22A56">
      <w:pPr>
        <w:pStyle w:val="Heading2"/>
        <w:numPr>
          <w:ilvl w:val="0"/>
          <w:numId w:val="13"/>
        </w:numPr>
        <w:rPr>
          <w:b w:val="0"/>
          <w:sz w:val="24"/>
        </w:rPr>
      </w:pPr>
      <w:r>
        <w:rPr>
          <w:b w:val="0"/>
          <w:sz w:val="24"/>
        </w:rPr>
        <w:t>Framework Agreement and Principles</w:t>
      </w:r>
      <w:r>
        <w:rPr>
          <w:b w:val="0"/>
          <w:sz w:val="24"/>
        </w:rPr>
        <w:tab/>
      </w:r>
      <w:r>
        <w:rPr>
          <w:b w:val="0"/>
          <w:sz w:val="24"/>
        </w:rPr>
        <w:tab/>
      </w:r>
      <w:r>
        <w:rPr>
          <w:b w:val="0"/>
          <w:sz w:val="24"/>
        </w:rPr>
        <w:tab/>
        <w:t xml:space="preserve">Page </w:t>
      </w:r>
      <w:r w:rsidR="00F554B4">
        <w:rPr>
          <w:b w:val="0"/>
          <w:sz w:val="24"/>
        </w:rPr>
        <w:t>6</w:t>
      </w:r>
    </w:p>
    <w:p w:rsidR="00D22A56" w:rsidRDefault="00D22A56" w:rsidP="00D22A56">
      <w:pPr>
        <w:pStyle w:val="Heading2"/>
        <w:numPr>
          <w:ilvl w:val="0"/>
          <w:numId w:val="13"/>
        </w:numPr>
        <w:rPr>
          <w:b w:val="0"/>
          <w:sz w:val="24"/>
        </w:rPr>
      </w:pPr>
      <w:r>
        <w:rPr>
          <w:b w:val="0"/>
          <w:sz w:val="24"/>
        </w:rPr>
        <w:t>Data Processing Agreement</w:t>
      </w:r>
      <w:r>
        <w:rPr>
          <w:b w:val="0"/>
          <w:sz w:val="24"/>
        </w:rPr>
        <w:tab/>
      </w:r>
      <w:r>
        <w:rPr>
          <w:b w:val="0"/>
          <w:sz w:val="24"/>
        </w:rPr>
        <w:tab/>
      </w:r>
      <w:r>
        <w:rPr>
          <w:b w:val="0"/>
          <w:sz w:val="24"/>
        </w:rPr>
        <w:tab/>
      </w:r>
      <w:r>
        <w:rPr>
          <w:b w:val="0"/>
          <w:sz w:val="24"/>
        </w:rPr>
        <w:tab/>
        <w:t xml:space="preserve">Page </w:t>
      </w:r>
      <w:r w:rsidR="00F66C37">
        <w:rPr>
          <w:b w:val="0"/>
          <w:sz w:val="24"/>
        </w:rPr>
        <w:t>9</w:t>
      </w:r>
    </w:p>
    <w:p w:rsidR="00D22A56" w:rsidRDefault="00D22A56" w:rsidP="00D22A56">
      <w:pPr>
        <w:pStyle w:val="Heading2"/>
        <w:numPr>
          <w:ilvl w:val="0"/>
          <w:numId w:val="13"/>
        </w:numPr>
        <w:rPr>
          <w:b w:val="0"/>
          <w:sz w:val="24"/>
        </w:rPr>
      </w:pPr>
      <w:r>
        <w:rPr>
          <w:b w:val="0"/>
          <w:sz w:val="24"/>
        </w:rPr>
        <w:t>Information Sharing Agreement</w:t>
      </w:r>
      <w:r>
        <w:rPr>
          <w:b w:val="0"/>
          <w:sz w:val="24"/>
        </w:rPr>
        <w:tab/>
      </w:r>
      <w:r>
        <w:rPr>
          <w:b w:val="0"/>
          <w:sz w:val="24"/>
        </w:rPr>
        <w:tab/>
      </w:r>
      <w:r>
        <w:rPr>
          <w:b w:val="0"/>
          <w:sz w:val="24"/>
        </w:rPr>
        <w:tab/>
      </w:r>
      <w:r>
        <w:rPr>
          <w:b w:val="0"/>
          <w:sz w:val="24"/>
        </w:rPr>
        <w:tab/>
        <w:t>Page 1</w:t>
      </w:r>
      <w:r w:rsidR="00F554B4">
        <w:rPr>
          <w:b w:val="0"/>
          <w:sz w:val="24"/>
        </w:rPr>
        <w:t>3</w:t>
      </w:r>
    </w:p>
    <w:p w:rsidR="00D22A56" w:rsidRPr="00D22A56" w:rsidRDefault="00D22A56" w:rsidP="00D22A56">
      <w:pPr>
        <w:pStyle w:val="Heading2"/>
        <w:numPr>
          <w:ilvl w:val="0"/>
          <w:numId w:val="13"/>
        </w:numPr>
        <w:rPr>
          <w:b w:val="0"/>
          <w:sz w:val="24"/>
          <w:szCs w:val="24"/>
        </w:rPr>
      </w:pPr>
      <w:r w:rsidRPr="00D22A56">
        <w:rPr>
          <w:b w:val="0"/>
          <w:sz w:val="24"/>
          <w:szCs w:val="24"/>
        </w:rPr>
        <w:t>Smartcard Registration Authority Agreement</w:t>
      </w:r>
      <w:r w:rsidRPr="00D22A56">
        <w:rPr>
          <w:b w:val="0"/>
          <w:sz w:val="24"/>
          <w:szCs w:val="24"/>
        </w:rPr>
        <w:tab/>
      </w:r>
      <w:r w:rsidRPr="00D22A56">
        <w:rPr>
          <w:b w:val="0"/>
          <w:sz w:val="24"/>
          <w:szCs w:val="24"/>
        </w:rPr>
        <w:tab/>
      </w:r>
      <w:r w:rsidR="00333361">
        <w:rPr>
          <w:b w:val="0"/>
          <w:sz w:val="24"/>
          <w:szCs w:val="24"/>
        </w:rPr>
        <w:t>Page 1</w:t>
      </w:r>
      <w:r w:rsidR="00F554B4">
        <w:rPr>
          <w:b w:val="0"/>
          <w:sz w:val="24"/>
          <w:szCs w:val="24"/>
        </w:rPr>
        <w:t>8</w:t>
      </w:r>
    </w:p>
    <w:p w:rsidR="00D22A56" w:rsidRDefault="00D22A56" w:rsidP="00D22A56">
      <w:pPr>
        <w:pStyle w:val="Heading2"/>
        <w:numPr>
          <w:ilvl w:val="0"/>
          <w:numId w:val="13"/>
        </w:numPr>
        <w:rPr>
          <w:b w:val="0"/>
          <w:sz w:val="24"/>
          <w:szCs w:val="24"/>
        </w:rPr>
      </w:pPr>
      <w:r w:rsidRPr="00D22A56">
        <w:rPr>
          <w:b w:val="0"/>
          <w:sz w:val="24"/>
          <w:szCs w:val="24"/>
        </w:rPr>
        <w:t>Signatures</w:t>
      </w:r>
      <w:r>
        <w:rPr>
          <w:b w:val="0"/>
          <w:sz w:val="24"/>
          <w:szCs w:val="24"/>
        </w:rPr>
        <w:t xml:space="preserve"> </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sidR="00333361">
        <w:rPr>
          <w:b w:val="0"/>
          <w:sz w:val="24"/>
          <w:szCs w:val="24"/>
        </w:rPr>
        <w:t xml:space="preserve">Page </w:t>
      </w:r>
      <w:r w:rsidR="00F554B4">
        <w:rPr>
          <w:b w:val="0"/>
          <w:sz w:val="24"/>
          <w:szCs w:val="24"/>
        </w:rPr>
        <w:t>20</w:t>
      </w:r>
    </w:p>
    <w:p w:rsidR="00D22A56" w:rsidRDefault="00D22A56" w:rsidP="00D22A56"/>
    <w:p w:rsidR="00D22A56" w:rsidRDefault="00D22A56" w:rsidP="00D22A56">
      <w:r>
        <w:t>Appendices</w:t>
      </w:r>
    </w:p>
    <w:p w:rsidR="00D22A56" w:rsidRDefault="00D22A56" w:rsidP="00D22A56"/>
    <w:p w:rsidR="00D22A56" w:rsidRDefault="00732943" w:rsidP="00D22A56">
      <w:pPr>
        <w:pStyle w:val="ListParagraph"/>
        <w:numPr>
          <w:ilvl w:val="0"/>
          <w:numId w:val="24"/>
        </w:numPr>
      </w:pPr>
      <w:r>
        <w:t>Hosted Services Agreement</w:t>
      </w:r>
    </w:p>
    <w:p w:rsidR="00732943" w:rsidRDefault="00732943" w:rsidP="00D22A56">
      <w:pPr>
        <w:pStyle w:val="ListParagraph"/>
        <w:numPr>
          <w:ilvl w:val="0"/>
          <w:numId w:val="24"/>
        </w:numPr>
      </w:pPr>
      <w:r>
        <w:t>Information Governance Policy and Framework</w:t>
      </w:r>
    </w:p>
    <w:p w:rsidR="00732943" w:rsidRDefault="00732943" w:rsidP="00D22A56">
      <w:pPr>
        <w:pStyle w:val="ListParagraph"/>
        <w:numPr>
          <w:ilvl w:val="0"/>
          <w:numId w:val="24"/>
        </w:numPr>
      </w:pPr>
      <w:r>
        <w:t>Confidentiality Code of Conduct</w:t>
      </w:r>
    </w:p>
    <w:p w:rsidR="00732943" w:rsidRDefault="00732943" w:rsidP="00D22A56">
      <w:pPr>
        <w:pStyle w:val="ListParagraph"/>
        <w:numPr>
          <w:ilvl w:val="0"/>
          <w:numId w:val="24"/>
        </w:numPr>
      </w:pPr>
      <w:r>
        <w:t>Data Protection Policy</w:t>
      </w:r>
    </w:p>
    <w:p w:rsidR="00732943" w:rsidRDefault="00732943" w:rsidP="00D22A56">
      <w:pPr>
        <w:pStyle w:val="ListParagraph"/>
        <w:numPr>
          <w:ilvl w:val="0"/>
          <w:numId w:val="24"/>
        </w:numPr>
      </w:pPr>
      <w:r>
        <w:t>FOI Procedure</w:t>
      </w:r>
    </w:p>
    <w:p w:rsidR="00732943" w:rsidRDefault="00732943" w:rsidP="00D22A56">
      <w:pPr>
        <w:pStyle w:val="ListParagraph"/>
        <w:numPr>
          <w:ilvl w:val="0"/>
          <w:numId w:val="24"/>
        </w:numPr>
      </w:pPr>
      <w:r>
        <w:t>Information Handling Policy</w:t>
      </w:r>
    </w:p>
    <w:p w:rsidR="00732943" w:rsidRDefault="00732943" w:rsidP="00D22A56">
      <w:pPr>
        <w:pStyle w:val="ListParagraph"/>
        <w:numPr>
          <w:ilvl w:val="0"/>
          <w:numId w:val="24"/>
        </w:numPr>
      </w:pPr>
      <w:r>
        <w:t>Individual Rights and SAR Procedure</w:t>
      </w:r>
    </w:p>
    <w:p w:rsidR="00732943" w:rsidRDefault="00732943" w:rsidP="00D22A56">
      <w:pPr>
        <w:pStyle w:val="ListParagraph"/>
        <w:numPr>
          <w:ilvl w:val="0"/>
          <w:numId w:val="24"/>
        </w:numPr>
      </w:pPr>
      <w:r>
        <w:t>Network Security Policy</w:t>
      </w:r>
    </w:p>
    <w:p w:rsidR="00732943" w:rsidRDefault="00732943" w:rsidP="00D22A56">
      <w:pPr>
        <w:pStyle w:val="ListParagraph"/>
        <w:numPr>
          <w:ilvl w:val="0"/>
          <w:numId w:val="24"/>
        </w:numPr>
      </w:pPr>
      <w:r>
        <w:t>Incident Management and Serious Incidents Policy</w:t>
      </w:r>
    </w:p>
    <w:p w:rsidR="00732943" w:rsidRDefault="00732943" w:rsidP="00D22A56">
      <w:pPr>
        <w:pStyle w:val="ListParagraph"/>
        <w:numPr>
          <w:ilvl w:val="0"/>
          <w:numId w:val="24"/>
        </w:numPr>
      </w:pPr>
      <w:r>
        <w:t>Records Management Policy</w:t>
      </w:r>
    </w:p>
    <w:p w:rsidR="00732943" w:rsidRDefault="00732943" w:rsidP="00D22A56">
      <w:pPr>
        <w:pStyle w:val="ListParagraph"/>
        <w:numPr>
          <w:ilvl w:val="0"/>
          <w:numId w:val="24"/>
        </w:numPr>
      </w:pPr>
      <w:r>
        <w:t>Registration Authority Services supporting Information</w:t>
      </w:r>
    </w:p>
    <w:p w:rsidR="000C1A9C" w:rsidRDefault="000C1A9C" w:rsidP="00D22A56">
      <w:pPr>
        <w:pStyle w:val="ListParagraph"/>
        <w:numPr>
          <w:ilvl w:val="0"/>
          <w:numId w:val="24"/>
        </w:numPr>
      </w:pPr>
      <w:r>
        <w:t>Standard Operating Procedure for Hub Staff Registration</w:t>
      </w:r>
    </w:p>
    <w:p w:rsidR="000C1A9C" w:rsidRPr="00D22A56" w:rsidRDefault="000C1A9C" w:rsidP="00D22A56">
      <w:pPr>
        <w:pStyle w:val="ListParagraph"/>
        <w:numPr>
          <w:ilvl w:val="0"/>
          <w:numId w:val="24"/>
        </w:numPr>
      </w:pPr>
      <w:r>
        <w:t>Standard Operating Procedure for Extended Access Staff Induction</w:t>
      </w:r>
    </w:p>
    <w:p w:rsidR="004E017F" w:rsidRPr="004E017F" w:rsidRDefault="0018731F" w:rsidP="004E017F">
      <w:pPr>
        <w:pStyle w:val="Heading2"/>
        <w:numPr>
          <w:ilvl w:val="0"/>
          <w:numId w:val="13"/>
        </w:numPr>
        <w:jc w:val="both"/>
        <w:rPr>
          <w:b w:val="0"/>
        </w:rPr>
      </w:pPr>
      <w:r w:rsidRPr="004E017F">
        <w:rPr>
          <w:b w:val="0"/>
        </w:rPr>
        <w:br w:type="page"/>
      </w:r>
    </w:p>
    <w:p w:rsidR="00BB759A" w:rsidRDefault="00BB759A" w:rsidP="00D22A56">
      <w:pPr>
        <w:pStyle w:val="Heading2"/>
        <w:numPr>
          <w:ilvl w:val="0"/>
          <w:numId w:val="23"/>
        </w:numPr>
      </w:pPr>
      <w:r>
        <w:lastRenderedPageBreak/>
        <w:t>Introduction</w:t>
      </w:r>
    </w:p>
    <w:p w:rsidR="00BB759A" w:rsidRDefault="00BB759A" w:rsidP="00BB759A"/>
    <w:p w:rsidR="00BB759A" w:rsidRPr="00BB759A" w:rsidRDefault="00BB759A" w:rsidP="00BB759A">
      <w:pPr>
        <w:autoSpaceDE w:val="0"/>
        <w:autoSpaceDN w:val="0"/>
        <w:adjustRightInd w:val="0"/>
        <w:jc w:val="both"/>
        <w:rPr>
          <w:rFonts w:cs="Arial"/>
          <w:sz w:val="22"/>
        </w:rPr>
      </w:pPr>
      <w:r w:rsidRPr="00BB759A">
        <w:rPr>
          <w:rFonts w:cs="Arial"/>
          <w:sz w:val="22"/>
        </w:rPr>
        <w:t xml:space="preserve">The emergence of the Leeds GP Confederation as a </w:t>
      </w:r>
      <w:proofErr w:type="gramStart"/>
      <w:r w:rsidRPr="00BB759A">
        <w:rPr>
          <w:rFonts w:cs="Arial"/>
          <w:sz w:val="22"/>
        </w:rPr>
        <w:t>members</w:t>
      </w:r>
      <w:proofErr w:type="gramEnd"/>
      <w:r w:rsidRPr="00BB759A">
        <w:rPr>
          <w:rFonts w:cs="Arial"/>
          <w:sz w:val="22"/>
        </w:rPr>
        <w:t xml:space="preserve"> organisation and provider of services in the Leeds Health and Social Care sector has brought great opportunities for delivery of primary care services at scale</w:t>
      </w:r>
      <w:r w:rsidR="006D3DE4">
        <w:rPr>
          <w:rFonts w:cs="Arial"/>
          <w:sz w:val="22"/>
        </w:rPr>
        <w:t>.</w:t>
      </w:r>
      <w:r w:rsidRPr="00BB759A">
        <w:rPr>
          <w:rFonts w:cs="Arial"/>
          <w:sz w:val="22"/>
        </w:rPr>
        <w:t xml:space="preserve"> </w:t>
      </w:r>
      <w:r w:rsidR="006D3DE4">
        <w:rPr>
          <w:rFonts w:cs="Arial"/>
          <w:sz w:val="22"/>
        </w:rPr>
        <w:t>As a result</w:t>
      </w:r>
      <w:r w:rsidR="00697628">
        <w:rPr>
          <w:rFonts w:cs="Arial"/>
          <w:sz w:val="22"/>
        </w:rPr>
        <w:t>,</w:t>
      </w:r>
      <w:r w:rsidR="006D3DE4">
        <w:rPr>
          <w:rFonts w:cs="Arial"/>
          <w:sz w:val="22"/>
        </w:rPr>
        <w:t xml:space="preserve"> there are </w:t>
      </w:r>
      <w:r w:rsidRPr="00BB759A">
        <w:rPr>
          <w:rFonts w:cs="Arial"/>
          <w:sz w:val="22"/>
        </w:rPr>
        <w:t>increased risk</w:t>
      </w:r>
      <w:r w:rsidR="00171779">
        <w:rPr>
          <w:rFonts w:cs="Arial"/>
          <w:sz w:val="22"/>
        </w:rPr>
        <w:t>s</w:t>
      </w:r>
      <w:r w:rsidRPr="00BB759A">
        <w:rPr>
          <w:rFonts w:cs="Arial"/>
          <w:sz w:val="22"/>
        </w:rPr>
        <w:t xml:space="preserve"> relating to the obligations of care providers to protect the information of those who use services and are cared for in primary care services in Leeds. </w:t>
      </w:r>
    </w:p>
    <w:p w:rsidR="00BB759A" w:rsidRPr="00BB759A" w:rsidRDefault="00BB759A" w:rsidP="00BB759A">
      <w:pPr>
        <w:autoSpaceDE w:val="0"/>
        <w:autoSpaceDN w:val="0"/>
        <w:adjustRightInd w:val="0"/>
        <w:jc w:val="both"/>
        <w:rPr>
          <w:rFonts w:cs="Arial"/>
          <w:sz w:val="22"/>
        </w:rPr>
      </w:pPr>
    </w:p>
    <w:p w:rsidR="00BB759A" w:rsidRDefault="00BB759A" w:rsidP="00BB759A">
      <w:pPr>
        <w:autoSpaceDE w:val="0"/>
        <w:autoSpaceDN w:val="0"/>
        <w:adjustRightInd w:val="0"/>
        <w:jc w:val="both"/>
        <w:rPr>
          <w:rFonts w:cs="Arial"/>
          <w:sz w:val="22"/>
        </w:rPr>
      </w:pPr>
      <w:r w:rsidRPr="00BB759A">
        <w:rPr>
          <w:rFonts w:cs="Arial"/>
          <w:sz w:val="22"/>
        </w:rPr>
        <w:t>This framework agreement has been developed to formalise the measures that the Leeds GP Confederation and its members will take to mitigate these risks and to provide assurance to their patients</w:t>
      </w:r>
      <w:r w:rsidR="00171779">
        <w:rPr>
          <w:rFonts w:cs="Arial"/>
          <w:sz w:val="22"/>
        </w:rPr>
        <w:t xml:space="preserve"> and respective organisations</w:t>
      </w:r>
      <w:r w:rsidRPr="00BB759A">
        <w:rPr>
          <w:rFonts w:cs="Arial"/>
          <w:sz w:val="22"/>
        </w:rPr>
        <w:t xml:space="preserve"> that we will comply with the law and protect </w:t>
      </w:r>
      <w:r w:rsidR="004804F4">
        <w:rPr>
          <w:rFonts w:cs="Arial"/>
          <w:sz w:val="22"/>
        </w:rPr>
        <w:t>the</w:t>
      </w:r>
      <w:r w:rsidR="00B51795">
        <w:rPr>
          <w:rFonts w:cs="Arial"/>
          <w:sz w:val="22"/>
        </w:rPr>
        <w:t>ir</w:t>
      </w:r>
      <w:r w:rsidRPr="00BB759A">
        <w:rPr>
          <w:rFonts w:cs="Arial"/>
          <w:sz w:val="22"/>
        </w:rPr>
        <w:t xml:space="preserve"> information, and ensure that our joint use of their information and information systems complies with the law.</w:t>
      </w:r>
      <w:r>
        <w:rPr>
          <w:rFonts w:cs="Arial"/>
          <w:sz w:val="22"/>
        </w:rPr>
        <w:t xml:space="preserve"> </w:t>
      </w:r>
    </w:p>
    <w:p w:rsidR="00BB759A" w:rsidRDefault="00BB759A" w:rsidP="00BB759A">
      <w:pPr>
        <w:autoSpaceDE w:val="0"/>
        <w:autoSpaceDN w:val="0"/>
        <w:adjustRightInd w:val="0"/>
        <w:jc w:val="both"/>
        <w:rPr>
          <w:rFonts w:cs="Arial"/>
          <w:sz w:val="22"/>
        </w:rPr>
      </w:pPr>
    </w:p>
    <w:p w:rsidR="00BB759A" w:rsidRDefault="00BB759A" w:rsidP="00BB759A">
      <w:pPr>
        <w:autoSpaceDE w:val="0"/>
        <w:autoSpaceDN w:val="0"/>
        <w:adjustRightInd w:val="0"/>
        <w:jc w:val="both"/>
        <w:rPr>
          <w:rFonts w:cs="Arial"/>
          <w:sz w:val="22"/>
        </w:rPr>
      </w:pPr>
      <w:r>
        <w:rPr>
          <w:rFonts w:cs="Arial"/>
          <w:sz w:val="22"/>
        </w:rPr>
        <w:t>When in force, this Agreement shall serve as a framework for managing risks to Information Governance and provide assurance to all parties that clinical information systems are being used appropriately, legally, and within the rules that have been agreed.</w:t>
      </w:r>
      <w:r w:rsidRPr="00BB759A">
        <w:rPr>
          <w:rFonts w:cs="Arial"/>
          <w:sz w:val="22"/>
        </w:rPr>
        <w:t xml:space="preserve"> </w:t>
      </w:r>
    </w:p>
    <w:p w:rsidR="00531BC0" w:rsidRDefault="00531BC0" w:rsidP="00BB759A">
      <w:pPr>
        <w:autoSpaceDE w:val="0"/>
        <w:autoSpaceDN w:val="0"/>
        <w:adjustRightInd w:val="0"/>
        <w:jc w:val="both"/>
        <w:rPr>
          <w:rFonts w:cs="Arial"/>
          <w:sz w:val="22"/>
        </w:rPr>
      </w:pPr>
    </w:p>
    <w:p w:rsidR="00531BC0" w:rsidRDefault="00531BC0" w:rsidP="00BB759A">
      <w:pPr>
        <w:autoSpaceDE w:val="0"/>
        <w:autoSpaceDN w:val="0"/>
        <w:adjustRightInd w:val="0"/>
        <w:jc w:val="both"/>
        <w:rPr>
          <w:rFonts w:cs="Arial"/>
          <w:sz w:val="22"/>
        </w:rPr>
      </w:pPr>
      <w:r>
        <w:rPr>
          <w:rFonts w:cs="Arial"/>
          <w:sz w:val="22"/>
        </w:rPr>
        <w:t xml:space="preserve">This framework agreement is made up of </w:t>
      </w:r>
      <w:r w:rsidR="006C4A7F">
        <w:rPr>
          <w:rFonts w:cs="Arial"/>
          <w:sz w:val="22"/>
        </w:rPr>
        <w:t>4</w:t>
      </w:r>
      <w:r>
        <w:rPr>
          <w:rFonts w:cs="Arial"/>
          <w:sz w:val="22"/>
        </w:rPr>
        <w:t xml:space="preserve"> parts:</w:t>
      </w:r>
    </w:p>
    <w:p w:rsidR="00531BC0" w:rsidRDefault="00531BC0" w:rsidP="00BB759A">
      <w:pPr>
        <w:autoSpaceDE w:val="0"/>
        <w:autoSpaceDN w:val="0"/>
        <w:adjustRightInd w:val="0"/>
        <w:jc w:val="both"/>
        <w:rPr>
          <w:rFonts w:cs="Arial"/>
          <w:sz w:val="22"/>
        </w:rPr>
      </w:pPr>
    </w:p>
    <w:p w:rsidR="00531BC0" w:rsidRPr="007B41AB" w:rsidRDefault="00531BC0" w:rsidP="007B41AB">
      <w:pPr>
        <w:pStyle w:val="ListParagraph"/>
        <w:numPr>
          <w:ilvl w:val="0"/>
          <w:numId w:val="17"/>
        </w:numPr>
        <w:autoSpaceDE w:val="0"/>
        <w:autoSpaceDN w:val="0"/>
        <w:adjustRightInd w:val="0"/>
        <w:jc w:val="both"/>
        <w:rPr>
          <w:rFonts w:cs="Arial"/>
          <w:sz w:val="22"/>
        </w:rPr>
      </w:pPr>
      <w:r w:rsidRPr="007B41AB">
        <w:rPr>
          <w:rFonts w:cs="Arial"/>
          <w:sz w:val="22"/>
        </w:rPr>
        <w:t>An overarching framework agreement which sets out the principles and rules that will be followed when the care del</w:t>
      </w:r>
      <w:r w:rsidR="00B51795">
        <w:rPr>
          <w:rFonts w:cs="Arial"/>
          <w:sz w:val="22"/>
        </w:rPr>
        <w:t>ivered to a population stretches</w:t>
      </w:r>
      <w:r w:rsidRPr="007B41AB">
        <w:rPr>
          <w:rFonts w:cs="Arial"/>
          <w:sz w:val="22"/>
        </w:rPr>
        <w:t xml:space="preserve"> across different provider organisation clinical information systems</w:t>
      </w:r>
      <w:r w:rsidR="00EF68BB">
        <w:rPr>
          <w:rFonts w:cs="Arial"/>
          <w:sz w:val="22"/>
        </w:rPr>
        <w:t xml:space="preserve"> (Clause 5)</w:t>
      </w:r>
    </w:p>
    <w:p w:rsidR="00531BC0" w:rsidRDefault="00531BC0" w:rsidP="00BB759A">
      <w:pPr>
        <w:autoSpaceDE w:val="0"/>
        <w:autoSpaceDN w:val="0"/>
        <w:adjustRightInd w:val="0"/>
        <w:jc w:val="both"/>
        <w:rPr>
          <w:rFonts w:cs="Arial"/>
          <w:sz w:val="22"/>
        </w:rPr>
      </w:pPr>
    </w:p>
    <w:p w:rsidR="00531BC0" w:rsidRPr="007B41AB" w:rsidRDefault="00531BC0" w:rsidP="007B41AB">
      <w:pPr>
        <w:pStyle w:val="ListParagraph"/>
        <w:numPr>
          <w:ilvl w:val="0"/>
          <w:numId w:val="17"/>
        </w:numPr>
        <w:autoSpaceDE w:val="0"/>
        <w:autoSpaceDN w:val="0"/>
        <w:adjustRightInd w:val="0"/>
        <w:jc w:val="both"/>
        <w:rPr>
          <w:rFonts w:cs="Arial"/>
          <w:sz w:val="22"/>
        </w:rPr>
      </w:pPr>
      <w:r w:rsidRPr="007B41AB">
        <w:rPr>
          <w:rFonts w:cs="Arial"/>
          <w:sz w:val="22"/>
        </w:rPr>
        <w:t>A Data Processing Agreement to govern the processing of data on individual GP Practice clinical information systems by Confederation employed or Confederation managed/hosted staff</w:t>
      </w:r>
      <w:r w:rsidR="00EF68BB">
        <w:rPr>
          <w:rFonts w:cs="Arial"/>
          <w:sz w:val="22"/>
        </w:rPr>
        <w:t xml:space="preserve"> (Clause 6)</w:t>
      </w:r>
    </w:p>
    <w:p w:rsidR="00531BC0" w:rsidRDefault="00531BC0" w:rsidP="00BB759A">
      <w:pPr>
        <w:autoSpaceDE w:val="0"/>
        <w:autoSpaceDN w:val="0"/>
        <w:adjustRightInd w:val="0"/>
        <w:jc w:val="both"/>
        <w:rPr>
          <w:rFonts w:cs="Arial"/>
          <w:sz w:val="22"/>
        </w:rPr>
      </w:pPr>
    </w:p>
    <w:p w:rsidR="0095717B" w:rsidRPr="007B41AB" w:rsidRDefault="00531BC0" w:rsidP="007B41AB">
      <w:pPr>
        <w:pStyle w:val="ListParagraph"/>
        <w:numPr>
          <w:ilvl w:val="0"/>
          <w:numId w:val="17"/>
        </w:numPr>
        <w:autoSpaceDE w:val="0"/>
        <w:autoSpaceDN w:val="0"/>
        <w:adjustRightInd w:val="0"/>
        <w:jc w:val="both"/>
        <w:rPr>
          <w:rFonts w:cs="Arial"/>
          <w:sz w:val="22"/>
        </w:rPr>
      </w:pPr>
      <w:r w:rsidRPr="007B41AB">
        <w:rPr>
          <w:rFonts w:cs="Arial"/>
          <w:sz w:val="22"/>
        </w:rPr>
        <w:t xml:space="preserve">A Data Sharing Agreement to govern access to individual GP Practice DATIX incident reports </w:t>
      </w:r>
      <w:r w:rsidR="0095717B" w:rsidRPr="007B41AB">
        <w:rPr>
          <w:rFonts w:cs="Arial"/>
          <w:sz w:val="22"/>
        </w:rPr>
        <w:t>by Confederation employed or Confederation managed/hosted staff</w:t>
      </w:r>
      <w:r w:rsidR="00EF68BB">
        <w:rPr>
          <w:rFonts w:cs="Arial"/>
          <w:sz w:val="22"/>
        </w:rPr>
        <w:t xml:space="preserve"> (Clause 7)</w:t>
      </w:r>
    </w:p>
    <w:p w:rsidR="00531BC0" w:rsidRDefault="00531BC0" w:rsidP="00BB759A">
      <w:pPr>
        <w:autoSpaceDE w:val="0"/>
        <w:autoSpaceDN w:val="0"/>
        <w:adjustRightInd w:val="0"/>
        <w:jc w:val="both"/>
        <w:rPr>
          <w:rFonts w:cs="Arial"/>
          <w:sz w:val="22"/>
        </w:rPr>
      </w:pPr>
    </w:p>
    <w:p w:rsidR="0095717B" w:rsidRPr="007B41AB" w:rsidRDefault="0095717B" w:rsidP="007B41AB">
      <w:pPr>
        <w:pStyle w:val="ListParagraph"/>
        <w:numPr>
          <w:ilvl w:val="0"/>
          <w:numId w:val="17"/>
        </w:numPr>
        <w:autoSpaceDE w:val="0"/>
        <w:autoSpaceDN w:val="0"/>
        <w:adjustRightInd w:val="0"/>
        <w:jc w:val="both"/>
        <w:rPr>
          <w:rFonts w:cs="Arial"/>
          <w:sz w:val="22"/>
        </w:rPr>
      </w:pPr>
      <w:r w:rsidRPr="007B41AB">
        <w:rPr>
          <w:rFonts w:cs="Arial"/>
          <w:sz w:val="22"/>
        </w:rPr>
        <w:t>A Registration Authority Services Agreement to govern the management of smartcard access to GP Practice clinical information systems</w:t>
      </w:r>
      <w:r w:rsidR="00EF68BB">
        <w:rPr>
          <w:rFonts w:cs="Arial"/>
          <w:sz w:val="22"/>
        </w:rPr>
        <w:t xml:space="preserve"> (Clause 8)</w:t>
      </w:r>
    </w:p>
    <w:p w:rsidR="0095717B" w:rsidRDefault="0095717B" w:rsidP="00BB759A">
      <w:pPr>
        <w:autoSpaceDE w:val="0"/>
        <w:autoSpaceDN w:val="0"/>
        <w:adjustRightInd w:val="0"/>
        <w:jc w:val="both"/>
        <w:rPr>
          <w:rFonts w:cs="Arial"/>
          <w:sz w:val="22"/>
        </w:rPr>
      </w:pPr>
    </w:p>
    <w:p w:rsidR="0095717B" w:rsidRPr="006C4A7F" w:rsidRDefault="0095717B" w:rsidP="006C4A7F">
      <w:pPr>
        <w:autoSpaceDE w:val="0"/>
        <w:autoSpaceDN w:val="0"/>
        <w:adjustRightInd w:val="0"/>
        <w:jc w:val="both"/>
        <w:rPr>
          <w:rFonts w:cs="Arial"/>
          <w:sz w:val="22"/>
        </w:rPr>
      </w:pPr>
      <w:r w:rsidRPr="006C4A7F">
        <w:rPr>
          <w:rFonts w:cs="Arial"/>
          <w:sz w:val="22"/>
        </w:rPr>
        <w:t xml:space="preserve">A Hosted Services Agreement </w:t>
      </w:r>
      <w:r w:rsidR="006C4A7F">
        <w:rPr>
          <w:rFonts w:cs="Arial"/>
          <w:sz w:val="22"/>
        </w:rPr>
        <w:t xml:space="preserve">is also included </w:t>
      </w:r>
      <w:r w:rsidRPr="006C4A7F">
        <w:rPr>
          <w:rFonts w:cs="Arial"/>
          <w:sz w:val="22"/>
        </w:rPr>
        <w:t>to govern the use of the Confederation clinical information system by GP Practice staff and Primary Care Network based staff employed by of managed/hosted by GP Practices</w:t>
      </w:r>
      <w:r w:rsidR="006C4A7F">
        <w:rPr>
          <w:rFonts w:cs="Arial"/>
          <w:sz w:val="22"/>
        </w:rPr>
        <w:t xml:space="preserve"> (Appendix </w:t>
      </w:r>
      <w:proofErr w:type="spellStart"/>
      <w:r w:rsidR="006C4A7F">
        <w:rPr>
          <w:rFonts w:cs="Arial"/>
          <w:sz w:val="22"/>
        </w:rPr>
        <w:t>i</w:t>
      </w:r>
      <w:proofErr w:type="spellEnd"/>
      <w:r w:rsidR="00EF68BB" w:rsidRPr="006C4A7F">
        <w:rPr>
          <w:rFonts w:cs="Arial"/>
          <w:sz w:val="22"/>
        </w:rPr>
        <w:t>)</w:t>
      </w:r>
      <w:r w:rsidR="006C4A7F">
        <w:rPr>
          <w:rFonts w:cs="Arial"/>
          <w:sz w:val="22"/>
        </w:rPr>
        <w:t xml:space="preserve">. </w:t>
      </w:r>
    </w:p>
    <w:p w:rsidR="00BB759A" w:rsidRPr="00BB759A" w:rsidRDefault="00BB759A" w:rsidP="00BB759A"/>
    <w:p w:rsidR="00934F20" w:rsidRPr="007620A3" w:rsidRDefault="00934F20" w:rsidP="00234B5B">
      <w:pPr>
        <w:pStyle w:val="Heading2"/>
        <w:numPr>
          <w:ilvl w:val="0"/>
          <w:numId w:val="13"/>
        </w:numPr>
      </w:pPr>
      <w:r w:rsidRPr="007620A3">
        <w:t>Objectives</w:t>
      </w:r>
    </w:p>
    <w:p w:rsidR="00934F20" w:rsidRPr="007620A3" w:rsidRDefault="00934F20" w:rsidP="00934F20">
      <w:pPr>
        <w:autoSpaceDE w:val="0"/>
        <w:autoSpaceDN w:val="0"/>
        <w:adjustRightInd w:val="0"/>
        <w:jc w:val="both"/>
        <w:rPr>
          <w:rFonts w:cs="Arial"/>
          <w:bCs/>
          <w:sz w:val="28"/>
          <w:szCs w:val="27"/>
        </w:rPr>
      </w:pPr>
    </w:p>
    <w:p w:rsidR="00BB759A" w:rsidRPr="00BB759A" w:rsidRDefault="00BB759A" w:rsidP="00BB759A">
      <w:pPr>
        <w:pStyle w:val="ListParagraph"/>
        <w:numPr>
          <w:ilvl w:val="0"/>
          <w:numId w:val="1"/>
        </w:numPr>
        <w:spacing w:after="240"/>
        <w:jc w:val="both"/>
        <w:rPr>
          <w:vanish/>
          <w:sz w:val="22"/>
          <w:szCs w:val="19"/>
        </w:rPr>
      </w:pPr>
    </w:p>
    <w:p w:rsidR="00BB759A" w:rsidRPr="00BB759A" w:rsidRDefault="00BB759A" w:rsidP="00BB759A">
      <w:pPr>
        <w:pStyle w:val="ListParagraph"/>
        <w:numPr>
          <w:ilvl w:val="0"/>
          <w:numId w:val="1"/>
        </w:numPr>
        <w:spacing w:after="240"/>
        <w:jc w:val="both"/>
        <w:rPr>
          <w:vanish/>
          <w:sz w:val="22"/>
          <w:szCs w:val="19"/>
        </w:rPr>
      </w:pPr>
    </w:p>
    <w:p w:rsidR="00934F20" w:rsidRPr="007620A3" w:rsidRDefault="00934F20" w:rsidP="00BB759A">
      <w:pPr>
        <w:pStyle w:val="Level2"/>
        <w:rPr>
          <w:szCs w:val="19"/>
        </w:rPr>
      </w:pPr>
      <w:r w:rsidRPr="00402575">
        <w:t>The objectives of this Agreement are</w:t>
      </w:r>
      <w:r w:rsidR="00874BBC" w:rsidRPr="00402575">
        <w:t xml:space="preserve"> to</w:t>
      </w:r>
      <w:r w:rsidRPr="007620A3">
        <w:rPr>
          <w:szCs w:val="19"/>
        </w:rPr>
        <w:t>:</w:t>
      </w:r>
    </w:p>
    <w:p w:rsidR="007B742E" w:rsidRPr="0088467E" w:rsidRDefault="00061E8D" w:rsidP="00234B5B">
      <w:pPr>
        <w:numPr>
          <w:ilvl w:val="0"/>
          <w:numId w:val="2"/>
        </w:numPr>
        <w:autoSpaceDE w:val="0"/>
        <w:autoSpaceDN w:val="0"/>
        <w:adjustRightInd w:val="0"/>
        <w:ind w:left="1418" w:hanging="698"/>
        <w:jc w:val="both"/>
        <w:rPr>
          <w:rFonts w:cs="Arial"/>
          <w:sz w:val="22"/>
          <w:szCs w:val="19"/>
        </w:rPr>
      </w:pPr>
      <w:r w:rsidRPr="0088467E">
        <w:rPr>
          <w:rFonts w:cs="Arial"/>
          <w:sz w:val="22"/>
          <w:szCs w:val="19"/>
        </w:rPr>
        <w:t xml:space="preserve">ensure </w:t>
      </w:r>
      <w:r w:rsidR="00E43624" w:rsidRPr="0088467E">
        <w:rPr>
          <w:rFonts w:cs="Arial"/>
          <w:sz w:val="22"/>
          <w:szCs w:val="19"/>
        </w:rPr>
        <w:t xml:space="preserve">service user rights </w:t>
      </w:r>
      <w:r w:rsidRPr="0088467E">
        <w:rPr>
          <w:rFonts w:cs="Arial"/>
          <w:sz w:val="22"/>
          <w:szCs w:val="19"/>
        </w:rPr>
        <w:t xml:space="preserve">are respected </w:t>
      </w:r>
      <w:r w:rsidR="00E43624" w:rsidRPr="0088467E">
        <w:rPr>
          <w:rFonts w:cs="Arial"/>
          <w:sz w:val="22"/>
          <w:szCs w:val="19"/>
        </w:rPr>
        <w:t xml:space="preserve">and </w:t>
      </w:r>
      <w:r w:rsidRPr="0088467E">
        <w:rPr>
          <w:rFonts w:cs="Arial"/>
          <w:sz w:val="22"/>
          <w:szCs w:val="19"/>
        </w:rPr>
        <w:t xml:space="preserve">to </w:t>
      </w:r>
      <w:r w:rsidR="007B742E" w:rsidRPr="0088467E">
        <w:rPr>
          <w:rFonts w:cs="Arial"/>
          <w:sz w:val="22"/>
          <w:szCs w:val="19"/>
        </w:rPr>
        <w:t xml:space="preserve">minimise the risk of breaking the law; </w:t>
      </w:r>
    </w:p>
    <w:p w:rsidR="007B742E" w:rsidRPr="0088467E" w:rsidRDefault="007B742E" w:rsidP="00234B5B">
      <w:pPr>
        <w:numPr>
          <w:ilvl w:val="0"/>
          <w:numId w:val="2"/>
        </w:numPr>
        <w:autoSpaceDE w:val="0"/>
        <w:autoSpaceDN w:val="0"/>
        <w:adjustRightInd w:val="0"/>
        <w:ind w:left="1418" w:hanging="698"/>
        <w:jc w:val="both"/>
        <w:rPr>
          <w:rFonts w:cs="Arial"/>
          <w:sz w:val="22"/>
          <w:szCs w:val="19"/>
        </w:rPr>
      </w:pPr>
      <w:r w:rsidRPr="0088467E">
        <w:rPr>
          <w:rFonts w:cs="Arial"/>
          <w:sz w:val="22"/>
          <w:szCs w:val="19"/>
        </w:rPr>
        <w:t>secure public</w:t>
      </w:r>
      <w:r w:rsidR="00BB759A">
        <w:rPr>
          <w:rFonts w:cs="Arial"/>
          <w:sz w:val="22"/>
          <w:szCs w:val="19"/>
        </w:rPr>
        <w:t xml:space="preserve"> and partner</w:t>
      </w:r>
      <w:r w:rsidRPr="0088467E">
        <w:rPr>
          <w:rFonts w:cs="Arial"/>
          <w:sz w:val="22"/>
          <w:szCs w:val="19"/>
        </w:rPr>
        <w:t xml:space="preserve"> trust by ensuring that legally required safeguards are in place and complied with;</w:t>
      </w:r>
    </w:p>
    <w:p w:rsidR="00AD6E86" w:rsidRPr="0088467E" w:rsidRDefault="00AD6E86" w:rsidP="00234B5B">
      <w:pPr>
        <w:numPr>
          <w:ilvl w:val="0"/>
          <w:numId w:val="2"/>
        </w:numPr>
        <w:autoSpaceDE w:val="0"/>
        <w:autoSpaceDN w:val="0"/>
        <w:adjustRightInd w:val="0"/>
        <w:ind w:left="1418" w:hanging="698"/>
        <w:jc w:val="both"/>
        <w:rPr>
          <w:rFonts w:cs="Arial"/>
          <w:sz w:val="22"/>
          <w:szCs w:val="19"/>
        </w:rPr>
      </w:pPr>
      <w:r w:rsidRPr="0088467E">
        <w:rPr>
          <w:rFonts w:cs="Arial"/>
          <w:sz w:val="22"/>
          <w:szCs w:val="19"/>
        </w:rPr>
        <w:t>define the policies and processes that GP Practices and the Confederation will employ</w:t>
      </w:r>
      <w:r w:rsidR="00817496" w:rsidRPr="0088467E">
        <w:rPr>
          <w:rFonts w:cs="Arial"/>
          <w:sz w:val="22"/>
          <w:szCs w:val="19"/>
        </w:rPr>
        <w:t xml:space="preserve"> to protect their patients’ information;</w:t>
      </w:r>
    </w:p>
    <w:p w:rsidR="00817496" w:rsidRPr="0088467E" w:rsidRDefault="00817496" w:rsidP="00234B5B">
      <w:pPr>
        <w:numPr>
          <w:ilvl w:val="0"/>
          <w:numId w:val="2"/>
        </w:numPr>
        <w:autoSpaceDE w:val="0"/>
        <w:autoSpaceDN w:val="0"/>
        <w:adjustRightInd w:val="0"/>
        <w:ind w:left="1418" w:hanging="698"/>
        <w:jc w:val="both"/>
        <w:rPr>
          <w:rFonts w:cs="Arial"/>
          <w:sz w:val="22"/>
          <w:szCs w:val="19"/>
        </w:rPr>
      </w:pPr>
      <w:r w:rsidRPr="0088467E">
        <w:rPr>
          <w:rFonts w:cs="Arial"/>
          <w:sz w:val="22"/>
          <w:szCs w:val="19"/>
        </w:rPr>
        <w:t>set out the way in which clinical information systems will be used to deliver care services at scale;</w:t>
      </w:r>
    </w:p>
    <w:p w:rsidR="00E43624" w:rsidRPr="0088467E" w:rsidRDefault="00934F20" w:rsidP="00234B5B">
      <w:pPr>
        <w:numPr>
          <w:ilvl w:val="0"/>
          <w:numId w:val="2"/>
        </w:numPr>
        <w:autoSpaceDE w:val="0"/>
        <w:autoSpaceDN w:val="0"/>
        <w:adjustRightInd w:val="0"/>
        <w:ind w:left="1418" w:hanging="698"/>
        <w:jc w:val="both"/>
        <w:rPr>
          <w:rFonts w:cs="Arial"/>
          <w:sz w:val="22"/>
          <w:szCs w:val="19"/>
        </w:rPr>
      </w:pPr>
      <w:r w:rsidRPr="0088467E">
        <w:rPr>
          <w:rFonts w:cs="Arial"/>
          <w:sz w:val="22"/>
          <w:szCs w:val="19"/>
        </w:rPr>
        <w:lastRenderedPageBreak/>
        <w:t>provide a framework for the secure management of</w:t>
      </w:r>
      <w:r w:rsidR="0013745B" w:rsidRPr="0088467E">
        <w:rPr>
          <w:rFonts w:cs="Arial"/>
          <w:sz w:val="22"/>
          <w:szCs w:val="19"/>
        </w:rPr>
        <w:t xml:space="preserve"> </w:t>
      </w:r>
      <w:r w:rsidR="00EF68BB">
        <w:rPr>
          <w:rFonts w:cs="Arial"/>
          <w:sz w:val="22"/>
          <w:szCs w:val="19"/>
        </w:rPr>
        <w:t>information including Patient Confidential Data</w:t>
      </w:r>
      <w:r w:rsidRPr="0088467E">
        <w:rPr>
          <w:rFonts w:cs="Arial"/>
          <w:sz w:val="22"/>
          <w:szCs w:val="19"/>
        </w:rPr>
        <w:t>;</w:t>
      </w:r>
      <w:r w:rsidR="00402575" w:rsidRPr="0088467E">
        <w:rPr>
          <w:rFonts w:cs="Arial"/>
          <w:sz w:val="22"/>
          <w:szCs w:val="19"/>
        </w:rPr>
        <w:t xml:space="preserve"> and</w:t>
      </w:r>
    </w:p>
    <w:p w:rsidR="00C0667B" w:rsidRPr="0088467E" w:rsidRDefault="0013745B" w:rsidP="00234B5B">
      <w:pPr>
        <w:numPr>
          <w:ilvl w:val="0"/>
          <w:numId w:val="2"/>
        </w:numPr>
        <w:autoSpaceDE w:val="0"/>
        <w:autoSpaceDN w:val="0"/>
        <w:adjustRightInd w:val="0"/>
        <w:ind w:left="1418" w:hanging="698"/>
        <w:jc w:val="both"/>
        <w:rPr>
          <w:rFonts w:cs="Arial"/>
          <w:sz w:val="22"/>
          <w:szCs w:val="19"/>
        </w:rPr>
      </w:pPr>
      <w:r w:rsidRPr="0088467E">
        <w:rPr>
          <w:rFonts w:cs="Arial"/>
          <w:sz w:val="22"/>
          <w:szCs w:val="19"/>
        </w:rPr>
        <w:t>harmonise</w:t>
      </w:r>
      <w:r w:rsidR="00934F20" w:rsidRPr="0088467E">
        <w:rPr>
          <w:rFonts w:cs="Arial"/>
          <w:sz w:val="22"/>
          <w:szCs w:val="19"/>
        </w:rPr>
        <w:t xml:space="preserve"> and support the policies and procedures of each part</w:t>
      </w:r>
      <w:r w:rsidRPr="0088467E">
        <w:rPr>
          <w:rFonts w:cs="Arial"/>
          <w:sz w:val="22"/>
          <w:szCs w:val="19"/>
        </w:rPr>
        <w:t xml:space="preserve">ner organisation </w:t>
      </w:r>
      <w:r w:rsidR="00934F20" w:rsidRPr="0088467E">
        <w:rPr>
          <w:rFonts w:cs="Arial"/>
          <w:sz w:val="22"/>
          <w:szCs w:val="19"/>
        </w:rPr>
        <w:t xml:space="preserve">regarding </w:t>
      </w:r>
      <w:r w:rsidR="00AF507C" w:rsidRPr="0088467E">
        <w:rPr>
          <w:rFonts w:cs="Arial"/>
          <w:sz w:val="22"/>
          <w:szCs w:val="19"/>
        </w:rPr>
        <w:t xml:space="preserve">the </w:t>
      </w:r>
      <w:r w:rsidR="00934F20" w:rsidRPr="0088467E">
        <w:rPr>
          <w:rFonts w:cs="Arial"/>
          <w:sz w:val="22"/>
          <w:szCs w:val="19"/>
        </w:rPr>
        <w:t xml:space="preserve">security and confidentiality </w:t>
      </w:r>
      <w:r w:rsidRPr="0088467E">
        <w:rPr>
          <w:rFonts w:cs="Arial"/>
          <w:sz w:val="22"/>
          <w:szCs w:val="19"/>
        </w:rPr>
        <w:t>of data</w:t>
      </w:r>
    </w:p>
    <w:p w:rsidR="00802796" w:rsidRPr="007620A3" w:rsidRDefault="00802796" w:rsidP="007372EC">
      <w:pPr>
        <w:autoSpaceDE w:val="0"/>
        <w:autoSpaceDN w:val="0"/>
        <w:adjustRightInd w:val="0"/>
        <w:jc w:val="both"/>
        <w:rPr>
          <w:rFonts w:cs="Arial"/>
          <w:szCs w:val="19"/>
        </w:rPr>
      </w:pPr>
    </w:p>
    <w:p w:rsidR="00402575" w:rsidRPr="00402575" w:rsidRDefault="00402575" w:rsidP="00234B5B">
      <w:pPr>
        <w:pStyle w:val="Heading2"/>
        <w:numPr>
          <w:ilvl w:val="0"/>
          <w:numId w:val="13"/>
        </w:numPr>
      </w:pPr>
      <w:r>
        <w:t>Purpose,</w:t>
      </w:r>
      <w:r w:rsidR="00817496">
        <w:t xml:space="preserve"> </w:t>
      </w:r>
      <w:r w:rsidR="00E314EE" w:rsidRPr="007620A3">
        <w:t>Scope</w:t>
      </w:r>
      <w:r w:rsidR="00817496">
        <w:t xml:space="preserve"> and Governance</w:t>
      </w:r>
    </w:p>
    <w:p w:rsidR="00F877F9" w:rsidRPr="007620A3" w:rsidRDefault="00F877F9" w:rsidP="00F877F9">
      <w:pPr>
        <w:rPr>
          <w:rFonts w:cs="Arial"/>
          <w:szCs w:val="19"/>
        </w:rPr>
      </w:pPr>
    </w:p>
    <w:p w:rsidR="00402575" w:rsidRPr="00402575" w:rsidRDefault="00402575" w:rsidP="00234B5B">
      <w:pPr>
        <w:pStyle w:val="ListParagraph"/>
        <w:numPr>
          <w:ilvl w:val="0"/>
          <w:numId w:val="1"/>
        </w:numPr>
        <w:spacing w:after="240"/>
        <w:jc w:val="both"/>
        <w:rPr>
          <w:vanish/>
          <w:sz w:val="22"/>
          <w:szCs w:val="20"/>
        </w:rPr>
      </w:pPr>
    </w:p>
    <w:p w:rsidR="003C1B0B" w:rsidRDefault="00F877F9" w:rsidP="00402575">
      <w:pPr>
        <w:pStyle w:val="Level2"/>
      </w:pPr>
      <w:r w:rsidRPr="00402575">
        <w:t>Th</w:t>
      </w:r>
      <w:r w:rsidR="00D532A8" w:rsidRPr="00402575">
        <w:t>is</w:t>
      </w:r>
      <w:r w:rsidRPr="00402575">
        <w:t xml:space="preserve"> </w:t>
      </w:r>
      <w:r w:rsidR="00571B64" w:rsidRPr="00402575">
        <w:t xml:space="preserve">document is an </w:t>
      </w:r>
      <w:r w:rsidRPr="00402575">
        <w:t xml:space="preserve">Agreement </w:t>
      </w:r>
      <w:r w:rsidR="00571B64" w:rsidRPr="00402575">
        <w:t xml:space="preserve">between the </w:t>
      </w:r>
      <w:r w:rsidR="00402575" w:rsidRPr="00402575">
        <w:t>Leeds General Practic</w:t>
      </w:r>
      <w:r w:rsidR="00724DF4">
        <w:t>e C</w:t>
      </w:r>
      <w:r w:rsidR="00817496" w:rsidRPr="00402575">
        <w:t>onfederation</w:t>
      </w:r>
      <w:r w:rsidR="00ED73B6">
        <w:t>,</w:t>
      </w:r>
      <w:r w:rsidR="00817496" w:rsidRPr="00402575">
        <w:t xml:space="preserve"> its member practices, and other practices commissioned by NHS Leeds Clinical Commissioning Group.</w:t>
      </w:r>
    </w:p>
    <w:p w:rsidR="0088467E" w:rsidRPr="00402575" w:rsidRDefault="0088467E" w:rsidP="00402575">
      <w:pPr>
        <w:pStyle w:val="Level2"/>
      </w:pPr>
      <w:r>
        <w:t>This Agreement applies to the delivery of any and all services provided by the Leeds GP Confederation on behalf of its members or other parties, services delivered by Primary Care Networks or practices which are supported by the resources and/or infrastructure of the Confederation.</w:t>
      </w:r>
    </w:p>
    <w:p w:rsidR="00402575" w:rsidRDefault="0088467E" w:rsidP="00402575">
      <w:pPr>
        <w:pStyle w:val="Style1"/>
      </w:pPr>
      <w:r>
        <w:t>This Agreement</w:t>
      </w:r>
      <w:r w:rsidR="00571B64" w:rsidRPr="00402575">
        <w:t xml:space="preserve"> is specifically designed to </w:t>
      </w:r>
      <w:r w:rsidR="006F7012" w:rsidRPr="00402575">
        <w:t xml:space="preserve">support </w:t>
      </w:r>
      <w:r w:rsidR="004C3FD7" w:rsidRPr="00402575">
        <w:t xml:space="preserve">the </w:t>
      </w:r>
      <w:r w:rsidR="004841E1" w:rsidRPr="00402575">
        <w:t>d</w:t>
      </w:r>
      <w:r w:rsidR="00817496" w:rsidRPr="00402575">
        <w:t xml:space="preserve">elivery of </w:t>
      </w:r>
      <w:r w:rsidR="00402575" w:rsidRPr="00402575">
        <w:t xml:space="preserve">Confederation-hosted services and </w:t>
      </w:r>
      <w:r w:rsidR="004841E1" w:rsidRPr="00402575">
        <w:t xml:space="preserve">to support </w:t>
      </w:r>
      <w:r w:rsidR="00402575" w:rsidRPr="00402575">
        <w:t xml:space="preserve">shared or </w:t>
      </w:r>
      <w:r w:rsidR="004841E1" w:rsidRPr="00402575">
        <w:t xml:space="preserve">integrated </w:t>
      </w:r>
      <w:r w:rsidR="00BB759A">
        <w:t>delivery of services</w:t>
      </w:r>
      <w:r w:rsidR="004841E1" w:rsidRPr="00402575">
        <w:t xml:space="preserve"> where it is necessary for</w:t>
      </w:r>
      <w:r w:rsidR="00864ACA" w:rsidRPr="00402575">
        <w:t xml:space="preserve"> </w:t>
      </w:r>
      <w:r w:rsidR="004841E1" w:rsidRPr="00402575">
        <w:t>the safe</w:t>
      </w:r>
      <w:r w:rsidR="00E636AA" w:rsidRPr="00402575">
        <w:t>,</w:t>
      </w:r>
      <w:r w:rsidR="004841E1" w:rsidRPr="00402575">
        <w:t xml:space="preserve"> effective </w:t>
      </w:r>
      <w:r w:rsidR="002126FD" w:rsidRPr="00402575">
        <w:t xml:space="preserve">care </w:t>
      </w:r>
      <w:r w:rsidR="004841E1" w:rsidRPr="00402575">
        <w:t>of the individual service user.</w:t>
      </w:r>
    </w:p>
    <w:p w:rsidR="0088467E" w:rsidRDefault="0088467E" w:rsidP="00402575">
      <w:pPr>
        <w:pStyle w:val="Style1"/>
      </w:pPr>
      <w:r>
        <w:t>This Agreement is intended to mitigate the risks associated with delivering services at scale and</w:t>
      </w:r>
      <w:r w:rsidR="00A07236">
        <w:t xml:space="preserve"> where care pathways extend outside of individual practices or provider organisations. </w:t>
      </w:r>
    </w:p>
    <w:p w:rsidR="00A07236" w:rsidRPr="00402575" w:rsidRDefault="00A07236" w:rsidP="00234B5B">
      <w:pPr>
        <w:pStyle w:val="Style1"/>
      </w:pPr>
      <w:r>
        <w:t xml:space="preserve">This Agreement is intended to assure the Confederation, its member practices and other parties, that patient information and information systems are used appropriately, securely and in accordance with the law. </w:t>
      </w:r>
    </w:p>
    <w:p w:rsidR="00C0667B" w:rsidRPr="00402575" w:rsidRDefault="00881B28" w:rsidP="00234B5B">
      <w:pPr>
        <w:pStyle w:val="Style1"/>
      </w:pPr>
      <w:r w:rsidRPr="00402575">
        <w:t xml:space="preserve">This Agreement is supplemented by the policies, procedures and guidelines of the partner organisations. </w:t>
      </w:r>
      <w:r w:rsidR="007C538C" w:rsidRPr="00402575">
        <w:t xml:space="preserve"> </w:t>
      </w:r>
      <w:r w:rsidR="00C10531" w:rsidRPr="00402575">
        <w:tab/>
      </w:r>
      <w:r w:rsidR="00061E8D" w:rsidRPr="00402575">
        <w:t xml:space="preserve"> </w:t>
      </w:r>
    </w:p>
    <w:p w:rsidR="004841E1" w:rsidRPr="00402575" w:rsidRDefault="004841E1" w:rsidP="00234B5B">
      <w:pPr>
        <w:pStyle w:val="Style1"/>
      </w:pPr>
      <w:r w:rsidRPr="00402575">
        <w:t xml:space="preserve">This Agreement is owned by the signatory parties. </w:t>
      </w:r>
    </w:p>
    <w:p w:rsidR="00467CCA" w:rsidRPr="00402575" w:rsidRDefault="00817496" w:rsidP="00234B5B">
      <w:pPr>
        <w:pStyle w:val="Style1"/>
      </w:pPr>
      <w:r w:rsidRPr="00402575">
        <w:t xml:space="preserve">The Quality, Performance and Finance Committee of the Leeds GP Confederation will be responsible for ensuring that this framework agreement is fit for purpose, and for reviewing it </w:t>
      </w:r>
      <w:r w:rsidR="00B51795">
        <w:t>every 12 months</w:t>
      </w:r>
      <w:r w:rsidRPr="00402575">
        <w:t>.</w:t>
      </w:r>
    </w:p>
    <w:p w:rsidR="00467CCA" w:rsidRPr="007620A3" w:rsidRDefault="00467CCA" w:rsidP="00402575">
      <w:pPr>
        <w:pStyle w:val="Style1"/>
      </w:pPr>
      <w:r w:rsidRPr="00402575">
        <w:t xml:space="preserve">All signatories are responsible for communicating any concerns about the </w:t>
      </w:r>
      <w:r w:rsidR="00817496" w:rsidRPr="00402575">
        <w:t>agreement to the Leeds GP Confederation</w:t>
      </w:r>
      <w:r w:rsidRPr="00402575">
        <w:t>.</w:t>
      </w:r>
    </w:p>
    <w:p w:rsidR="00F276AA" w:rsidRDefault="00724DF4" w:rsidP="00A07236">
      <w:pPr>
        <w:pStyle w:val="Heading2"/>
      </w:pPr>
      <w:r>
        <w:t>Parties</w:t>
      </w:r>
      <w:r w:rsidR="002E1F72">
        <w:t xml:space="preserve"> to the Agreement</w:t>
      </w:r>
    </w:p>
    <w:p w:rsidR="0095717B" w:rsidRDefault="0095717B" w:rsidP="0095717B"/>
    <w:p w:rsidR="0095717B" w:rsidRPr="0095717B" w:rsidRDefault="0095717B" w:rsidP="0095717B">
      <w:pPr>
        <w:pStyle w:val="ListParagraph"/>
        <w:numPr>
          <w:ilvl w:val="0"/>
          <w:numId w:val="1"/>
        </w:numPr>
        <w:spacing w:after="240"/>
        <w:jc w:val="both"/>
        <w:rPr>
          <w:vanish/>
          <w:sz w:val="22"/>
          <w:szCs w:val="20"/>
        </w:rPr>
      </w:pPr>
    </w:p>
    <w:p w:rsidR="0095717B" w:rsidRDefault="0095717B" w:rsidP="0095717B">
      <w:pPr>
        <w:pStyle w:val="Level2"/>
      </w:pPr>
      <w:r>
        <w:t>The following are parties to this Agreement:</w:t>
      </w:r>
    </w:p>
    <w:p w:rsidR="0095717B" w:rsidRDefault="0095717B" w:rsidP="0095717B">
      <w:pPr>
        <w:pStyle w:val="Level3"/>
      </w:pPr>
      <w:r>
        <w:t>The Leeds General Practice Confederation (‘the Confederation’).</w:t>
      </w:r>
    </w:p>
    <w:p w:rsidR="0095717B" w:rsidRPr="0095717B" w:rsidRDefault="007B41AB" w:rsidP="0095717B">
      <w:pPr>
        <w:pStyle w:val="Level3"/>
      </w:pPr>
      <w:r>
        <w:t xml:space="preserve">The </w:t>
      </w:r>
      <w:r w:rsidR="0095717B">
        <w:t>Primary Care Practice delivering primary medical services under a GMS/PMS/APMS contract with NHS Leeds Clinical Commissioning Group (‘the Practice’).</w:t>
      </w:r>
    </w:p>
    <w:p w:rsidR="00043A8D" w:rsidRDefault="00043A8D" w:rsidP="0011323C">
      <w:pPr>
        <w:autoSpaceDE w:val="0"/>
        <w:autoSpaceDN w:val="0"/>
        <w:adjustRightInd w:val="0"/>
        <w:jc w:val="both"/>
        <w:rPr>
          <w:rFonts w:cs="Arial"/>
          <w:b/>
          <w:bCs/>
          <w:sz w:val="28"/>
          <w:szCs w:val="27"/>
        </w:rPr>
        <w:sectPr w:rsidR="00043A8D" w:rsidSect="00543B42">
          <w:footerReference w:type="default" r:id="rId10"/>
          <w:pgSz w:w="12240" w:h="15840"/>
          <w:pgMar w:top="1440" w:right="1608" w:bottom="993" w:left="1797" w:header="720" w:footer="720" w:gutter="0"/>
          <w:cols w:space="720"/>
          <w:noEndnote/>
          <w:docGrid w:linePitch="326"/>
        </w:sectPr>
      </w:pPr>
    </w:p>
    <w:p w:rsidR="00043A8D" w:rsidRDefault="00043A8D" w:rsidP="00043A8D">
      <w:pPr>
        <w:autoSpaceDE w:val="0"/>
        <w:autoSpaceDN w:val="0"/>
        <w:adjustRightInd w:val="0"/>
        <w:ind w:left="284"/>
        <w:rPr>
          <w:rFonts w:cs="Arial"/>
          <w:bCs/>
          <w:sz w:val="28"/>
          <w:szCs w:val="27"/>
        </w:rPr>
      </w:pPr>
      <w:proofErr w:type="gramStart"/>
      <w:r>
        <w:rPr>
          <w:rFonts w:cs="Arial"/>
          <w:bCs/>
          <w:sz w:val="28"/>
          <w:szCs w:val="27"/>
        </w:rPr>
        <w:lastRenderedPageBreak/>
        <w:t>Figure 1.</w:t>
      </w:r>
      <w:proofErr w:type="gramEnd"/>
      <w:r>
        <w:rPr>
          <w:rFonts w:cs="Arial"/>
          <w:bCs/>
          <w:sz w:val="28"/>
          <w:szCs w:val="27"/>
        </w:rPr>
        <w:t xml:space="preserve"> </w:t>
      </w:r>
    </w:p>
    <w:p w:rsidR="00043A8D" w:rsidRDefault="00043A8D" w:rsidP="00043A8D">
      <w:pPr>
        <w:autoSpaceDE w:val="0"/>
        <w:autoSpaceDN w:val="0"/>
        <w:adjustRightInd w:val="0"/>
        <w:ind w:left="-851"/>
        <w:rPr>
          <w:rFonts w:cs="Arial"/>
          <w:b/>
          <w:bCs/>
          <w:sz w:val="28"/>
          <w:szCs w:val="27"/>
        </w:rPr>
        <w:sectPr w:rsidR="00043A8D" w:rsidSect="00043A8D">
          <w:pgSz w:w="15840" w:h="12240" w:orient="landscape"/>
          <w:pgMar w:top="1797" w:right="1440" w:bottom="1608" w:left="993" w:header="720" w:footer="720" w:gutter="0"/>
          <w:cols w:space="720"/>
          <w:noEndnote/>
          <w:docGrid w:linePitch="326"/>
        </w:sectPr>
      </w:pPr>
      <w:r>
        <w:rPr>
          <w:noProof/>
          <w:lang w:eastAsia="en-GB"/>
        </w:rPr>
        <w:drawing>
          <wp:inline distT="0" distB="0" distL="0" distR="0" wp14:anchorId="3436987D" wp14:editId="2D84C2C3">
            <wp:extent cx="9897874" cy="5156200"/>
            <wp:effectExtent l="0" t="0" r="825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897874" cy="5156200"/>
                    </a:xfrm>
                    <a:prstGeom prst="rect">
                      <a:avLst/>
                    </a:prstGeom>
                  </pic:spPr>
                </pic:pic>
              </a:graphicData>
            </a:graphic>
          </wp:inline>
        </w:drawing>
      </w:r>
    </w:p>
    <w:p w:rsidR="00043A8D" w:rsidRPr="007620A3" w:rsidRDefault="00043A8D" w:rsidP="0011323C">
      <w:pPr>
        <w:autoSpaceDE w:val="0"/>
        <w:autoSpaceDN w:val="0"/>
        <w:adjustRightInd w:val="0"/>
        <w:jc w:val="both"/>
        <w:rPr>
          <w:rFonts w:cs="Arial"/>
          <w:b/>
          <w:bCs/>
          <w:sz w:val="28"/>
          <w:szCs w:val="27"/>
        </w:rPr>
      </w:pPr>
    </w:p>
    <w:p w:rsidR="00F276AA" w:rsidRPr="007620A3" w:rsidRDefault="00F276AA" w:rsidP="0011323C">
      <w:pPr>
        <w:autoSpaceDE w:val="0"/>
        <w:autoSpaceDN w:val="0"/>
        <w:adjustRightInd w:val="0"/>
        <w:jc w:val="both"/>
        <w:rPr>
          <w:rFonts w:cs="Arial"/>
          <w:b/>
          <w:bCs/>
          <w:sz w:val="28"/>
          <w:szCs w:val="27"/>
        </w:rPr>
      </w:pPr>
    </w:p>
    <w:p w:rsidR="00A07236" w:rsidRDefault="00531BC0" w:rsidP="00A07236">
      <w:pPr>
        <w:pStyle w:val="Heading2"/>
      </w:pPr>
      <w:r>
        <w:t>Framework Agreement and Principles</w:t>
      </w:r>
    </w:p>
    <w:p w:rsidR="00A07236" w:rsidRDefault="00A07236" w:rsidP="00A07236"/>
    <w:p w:rsidR="005F3794" w:rsidRPr="005F3794" w:rsidRDefault="005F3794" w:rsidP="005F3794">
      <w:pPr>
        <w:pStyle w:val="ListParagraph"/>
        <w:numPr>
          <w:ilvl w:val="0"/>
          <w:numId w:val="1"/>
        </w:numPr>
        <w:spacing w:after="240"/>
        <w:jc w:val="both"/>
        <w:rPr>
          <w:vanish/>
          <w:sz w:val="22"/>
          <w:szCs w:val="20"/>
        </w:rPr>
      </w:pPr>
    </w:p>
    <w:p w:rsidR="00531BC0" w:rsidRDefault="00531BC0" w:rsidP="005F3794">
      <w:pPr>
        <w:pStyle w:val="Level2"/>
      </w:pPr>
      <w:r>
        <w:t xml:space="preserve">In the furtherance of activities within the scope of this agreement, the Confederation agrees to the following: </w:t>
      </w:r>
    </w:p>
    <w:p w:rsidR="004B081A" w:rsidRDefault="004B081A" w:rsidP="004B081A">
      <w:pPr>
        <w:pStyle w:val="Level3"/>
      </w:pPr>
      <w:r>
        <w:t xml:space="preserve">The Confederation will comply with the law and relevant national guidance in all aspects of Data Protection including but not limited to: </w:t>
      </w:r>
    </w:p>
    <w:p w:rsidR="004B081A" w:rsidRDefault="004B081A" w:rsidP="004B081A">
      <w:pPr>
        <w:pStyle w:val="Level4"/>
      </w:pPr>
      <w:r>
        <w:t xml:space="preserve">General Data Protection Regulation 2016 </w:t>
      </w:r>
    </w:p>
    <w:p w:rsidR="004B081A" w:rsidRDefault="004B081A" w:rsidP="004B081A">
      <w:pPr>
        <w:pStyle w:val="Level4"/>
      </w:pPr>
      <w:r>
        <w:t>Data Protection Act 2018</w:t>
      </w:r>
    </w:p>
    <w:p w:rsidR="004B081A" w:rsidRDefault="004B081A" w:rsidP="004B081A">
      <w:pPr>
        <w:pStyle w:val="Level4"/>
      </w:pPr>
      <w:r>
        <w:t>Human Rights Act 1998</w:t>
      </w:r>
    </w:p>
    <w:p w:rsidR="004B081A" w:rsidRDefault="004B081A" w:rsidP="004B081A">
      <w:pPr>
        <w:pStyle w:val="Level4"/>
      </w:pPr>
      <w:r>
        <w:t>Privacy and Electronic Communications Regulations 2003</w:t>
      </w:r>
    </w:p>
    <w:p w:rsidR="00A07236" w:rsidRDefault="004B081A" w:rsidP="004B081A">
      <w:pPr>
        <w:pStyle w:val="Level4"/>
      </w:pPr>
      <w:r w:rsidRPr="00456D58">
        <w:t>Health and Social Care (National Data Guardian) Act 2018</w:t>
      </w:r>
    </w:p>
    <w:p w:rsidR="00A07236" w:rsidRDefault="00A07236" w:rsidP="00531BC0">
      <w:pPr>
        <w:pStyle w:val="Level3"/>
      </w:pPr>
      <w:r>
        <w:t>The Confederation will comply with Information Governance Framework and policies and will publish these to its members and the public</w:t>
      </w:r>
    </w:p>
    <w:p w:rsidR="00B51795" w:rsidRDefault="00B51795" w:rsidP="00531BC0">
      <w:pPr>
        <w:pStyle w:val="Level3"/>
      </w:pPr>
      <w:r>
        <w:t>The Confederation will maintain a suite of policies and procedures to ensure Information Governance of a high standard including;</w:t>
      </w:r>
    </w:p>
    <w:p w:rsidR="00B51795" w:rsidRDefault="00B51795" w:rsidP="00B51795">
      <w:pPr>
        <w:pStyle w:val="Level4"/>
      </w:pPr>
      <w:r>
        <w:t>Information Governance Policy and Framework</w:t>
      </w:r>
    </w:p>
    <w:p w:rsidR="00B51795" w:rsidRDefault="00B51795" w:rsidP="00B51795">
      <w:pPr>
        <w:pStyle w:val="Level4"/>
      </w:pPr>
      <w:r>
        <w:t xml:space="preserve">Confidentiality Code of Practice </w:t>
      </w:r>
    </w:p>
    <w:p w:rsidR="00B51795" w:rsidRDefault="00B51795" w:rsidP="00B51795">
      <w:pPr>
        <w:pStyle w:val="Level4"/>
      </w:pPr>
      <w:r>
        <w:t>Data Protection Policy</w:t>
      </w:r>
    </w:p>
    <w:p w:rsidR="00B51795" w:rsidRDefault="00B51795" w:rsidP="00B51795">
      <w:pPr>
        <w:pStyle w:val="Level4"/>
      </w:pPr>
      <w:r>
        <w:t>Freedom of Information Procedure</w:t>
      </w:r>
    </w:p>
    <w:p w:rsidR="00B51795" w:rsidRDefault="00B51795" w:rsidP="00B51795">
      <w:pPr>
        <w:pStyle w:val="Level4"/>
      </w:pPr>
      <w:r>
        <w:t>Individual Rights and Subject Access Request Procedure</w:t>
      </w:r>
    </w:p>
    <w:p w:rsidR="00B51795" w:rsidRDefault="00B51795" w:rsidP="00B51795">
      <w:pPr>
        <w:pStyle w:val="Level4"/>
      </w:pPr>
      <w:r>
        <w:t>Information Handling Policy</w:t>
      </w:r>
    </w:p>
    <w:p w:rsidR="00B51795" w:rsidRDefault="00B51795" w:rsidP="00B51795">
      <w:pPr>
        <w:pStyle w:val="Level4"/>
      </w:pPr>
      <w:r>
        <w:t>Network Security Policy</w:t>
      </w:r>
    </w:p>
    <w:p w:rsidR="00B51795" w:rsidRDefault="00B51795" w:rsidP="00B51795">
      <w:pPr>
        <w:pStyle w:val="Level4"/>
      </w:pPr>
      <w:r>
        <w:t>Records Management Policy</w:t>
      </w:r>
    </w:p>
    <w:p w:rsidR="00A07236" w:rsidRDefault="00A07236" w:rsidP="00531BC0">
      <w:pPr>
        <w:pStyle w:val="Level3"/>
      </w:pPr>
      <w:r>
        <w:t xml:space="preserve">The Confederation will ensure that all staff employed by the Confederation who access GP Clinical Information Systems and Confederation systems are appropriately trained, and managed in line with Confederation policies. </w:t>
      </w:r>
    </w:p>
    <w:p w:rsidR="00A07236" w:rsidRDefault="00A07236" w:rsidP="00531BC0">
      <w:pPr>
        <w:pStyle w:val="Level3"/>
      </w:pPr>
      <w:r>
        <w:t xml:space="preserve">The Confederation will </w:t>
      </w:r>
      <w:r w:rsidR="00B51795">
        <w:t xml:space="preserve">ensure that </w:t>
      </w:r>
      <w:proofErr w:type="gramStart"/>
      <w:r w:rsidR="002E1F72">
        <w:t>staff comply</w:t>
      </w:r>
      <w:proofErr w:type="gramEnd"/>
      <w:r w:rsidR="002E1F72">
        <w:t xml:space="preserve"> with the law and Confederation policies when accessing GP Clinical Information Systems.</w:t>
      </w:r>
    </w:p>
    <w:p w:rsidR="002E1F72" w:rsidRDefault="002E1F72" w:rsidP="00531BC0">
      <w:pPr>
        <w:pStyle w:val="Level3"/>
      </w:pPr>
      <w:r>
        <w:lastRenderedPageBreak/>
        <w:t>The Confederation will report any incidents, complaints or concerns from patients involving the use of GP Clinical Information Systems to the GP Practice concerned in a timely manner and work with GP Practices to investigate and resolve them.</w:t>
      </w:r>
    </w:p>
    <w:p w:rsidR="002E1F72" w:rsidRDefault="002E1F72" w:rsidP="00531BC0">
      <w:pPr>
        <w:pStyle w:val="Level3"/>
      </w:pPr>
      <w:r w:rsidRPr="000C1A9C">
        <w:t>The Confederation wi</w:t>
      </w:r>
      <w:r w:rsidR="000C1A9C">
        <w:t>ll</w:t>
      </w:r>
      <w:r w:rsidRPr="000C1A9C">
        <w:t xml:space="preserve"> </w:t>
      </w:r>
      <w:r w:rsidR="000C1A9C">
        <w:t>ensure that it meets the minimum standards for Information Governance as set out in the</w:t>
      </w:r>
      <w:r w:rsidR="000C1A9C" w:rsidRPr="000C1A9C">
        <w:t xml:space="preserve"> </w:t>
      </w:r>
      <w:r w:rsidRPr="000C1A9C">
        <w:t>DSP Toolkit.</w:t>
      </w:r>
    </w:p>
    <w:p w:rsidR="00EB4435" w:rsidRPr="000C1A9C" w:rsidRDefault="00EB4435" w:rsidP="00531BC0">
      <w:pPr>
        <w:pStyle w:val="Level3"/>
      </w:pPr>
      <w:r>
        <w:t>The Confederation will maintain registration with the Information Commissioner’s Office.</w:t>
      </w:r>
    </w:p>
    <w:p w:rsidR="002E1F72" w:rsidRDefault="002E1F72" w:rsidP="00531BC0">
      <w:pPr>
        <w:pStyle w:val="Level3"/>
      </w:pPr>
      <w:r>
        <w:t>The Confederation will audit access to the Confederation Clinical Information System</w:t>
      </w:r>
      <w:r w:rsidR="000C1A9C">
        <w:t xml:space="preserve"> quarterly</w:t>
      </w:r>
      <w:r>
        <w:t xml:space="preserve"> and take any remedial action needed arising from the audit. </w:t>
      </w:r>
    </w:p>
    <w:p w:rsidR="002E1F72" w:rsidRDefault="002E1F72" w:rsidP="00531BC0">
      <w:pPr>
        <w:pStyle w:val="Level3"/>
      </w:pPr>
      <w:r>
        <w:t xml:space="preserve">The Confederation will </w:t>
      </w:r>
      <w:r w:rsidR="002045B5">
        <w:t>require</w:t>
      </w:r>
      <w:r>
        <w:t xml:space="preserve"> that all GP Practice-based staff who </w:t>
      </w:r>
      <w:proofErr w:type="gramStart"/>
      <w:r>
        <w:t>have</w:t>
      </w:r>
      <w:proofErr w:type="gramEnd"/>
      <w:r>
        <w:t xml:space="preserve"> access to the Confederation Clinical Information System comply with Confederation policies relating to its use. </w:t>
      </w:r>
    </w:p>
    <w:p w:rsidR="002045B5" w:rsidRDefault="002045B5" w:rsidP="00531BC0">
      <w:pPr>
        <w:pStyle w:val="Level3"/>
      </w:pPr>
      <w:r>
        <w:t>The Confederation will ensure that members of staff with Smartcard Registration Authority access to their Clinical Information System use this authority lawfully and in accordance with Confederation policy.</w:t>
      </w:r>
    </w:p>
    <w:p w:rsidR="00F66C37" w:rsidRDefault="00F66C37" w:rsidP="00531BC0">
      <w:pPr>
        <w:pStyle w:val="Level3"/>
      </w:pPr>
      <w:r>
        <w:t>The Confederation will maintain a Business Continuity Plan to assure the continuation of Confederation Hosted Service in the event of adverse incidents or disaster.</w:t>
      </w:r>
    </w:p>
    <w:p w:rsidR="00531BC0" w:rsidRDefault="00531BC0" w:rsidP="0095717B">
      <w:pPr>
        <w:pStyle w:val="Level2"/>
      </w:pPr>
      <w:r>
        <w:t xml:space="preserve">In the furtherance of activities within the scope of this agreement, the Practice agrees to the following: </w:t>
      </w:r>
    </w:p>
    <w:p w:rsidR="004B081A" w:rsidRDefault="004B081A" w:rsidP="004B081A">
      <w:pPr>
        <w:pStyle w:val="Level3"/>
      </w:pPr>
      <w:r>
        <w:t xml:space="preserve">The Practice will comply with the law in all aspects of Data Protection and relevant national guidance including but not limited to: </w:t>
      </w:r>
    </w:p>
    <w:p w:rsidR="004B081A" w:rsidRDefault="004B081A" w:rsidP="004B081A">
      <w:pPr>
        <w:pStyle w:val="Level4"/>
      </w:pPr>
      <w:r>
        <w:t xml:space="preserve">General Data Protection Regulation 2018 </w:t>
      </w:r>
    </w:p>
    <w:p w:rsidR="004B081A" w:rsidRDefault="004B081A" w:rsidP="004B081A">
      <w:pPr>
        <w:pStyle w:val="Level4"/>
      </w:pPr>
      <w:r>
        <w:t>Data Protection Act 2018</w:t>
      </w:r>
    </w:p>
    <w:p w:rsidR="004B081A" w:rsidRDefault="004B081A" w:rsidP="004B081A">
      <w:pPr>
        <w:pStyle w:val="Level4"/>
      </w:pPr>
      <w:r>
        <w:t>Human Rights Act 1998</w:t>
      </w:r>
    </w:p>
    <w:p w:rsidR="004B081A" w:rsidRDefault="004B081A" w:rsidP="004B081A">
      <w:pPr>
        <w:pStyle w:val="Level4"/>
      </w:pPr>
      <w:r>
        <w:t>Privacy and Electronic Communications Regulations 2003</w:t>
      </w:r>
    </w:p>
    <w:p w:rsidR="00B51795" w:rsidRDefault="004B081A" w:rsidP="004B081A">
      <w:pPr>
        <w:pStyle w:val="Level4"/>
      </w:pPr>
      <w:r w:rsidRPr="00C443A0">
        <w:t>Health and Social Care (National Data Guardian) Act 2018</w:t>
      </w:r>
    </w:p>
    <w:p w:rsidR="002E1F72" w:rsidRDefault="002045B5" w:rsidP="00531BC0">
      <w:pPr>
        <w:pStyle w:val="Level3"/>
      </w:pPr>
      <w:r>
        <w:t>The Practice will ensure</w:t>
      </w:r>
      <w:r w:rsidR="00B51795">
        <w:t xml:space="preserve"> that</w:t>
      </w:r>
      <w:r>
        <w:t xml:space="preserve"> </w:t>
      </w:r>
      <w:r w:rsidR="00B51795">
        <w:t xml:space="preserve">their </w:t>
      </w:r>
      <w:proofErr w:type="gramStart"/>
      <w:r w:rsidR="00B51795">
        <w:t>staff</w:t>
      </w:r>
      <w:proofErr w:type="gramEnd"/>
      <w:r>
        <w:t xml:space="preserve"> who access the Confederation Clinical Information System comply with Confederation policies. </w:t>
      </w:r>
    </w:p>
    <w:p w:rsidR="002045B5" w:rsidRDefault="002045B5" w:rsidP="00531BC0">
      <w:pPr>
        <w:pStyle w:val="Level3"/>
      </w:pPr>
      <w:r>
        <w:t xml:space="preserve">The Practice will delegate Registration Authority to the Confederation to assign appropriate smartcard profiles to clinical staff </w:t>
      </w:r>
      <w:proofErr w:type="gramStart"/>
      <w:r>
        <w:t>who</w:t>
      </w:r>
      <w:proofErr w:type="gramEnd"/>
      <w:r>
        <w:t xml:space="preserve"> require access to their Clinical Information System to provide their patients with care. </w:t>
      </w:r>
    </w:p>
    <w:p w:rsidR="002045B5" w:rsidRDefault="002045B5" w:rsidP="00531BC0">
      <w:pPr>
        <w:pStyle w:val="Level3"/>
      </w:pPr>
      <w:r>
        <w:t xml:space="preserve">The Practice will ensure that it </w:t>
      </w:r>
      <w:r w:rsidR="000C1A9C">
        <w:t xml:space="preserve">meets the minimum standards for Information governance set out in the </w:t>
      </w:r>
      <w:r>
        <w:t>DSP Toolkit</w:t>
      </w:r>
      <w:r w:rsidR="000C1A9C">
        <w:t>.</w:t>
      </w:r>
    </w:p>
    <w:p w:rsidR="00EB4435" w:rsidRDefault="00EB4435" w:rsidP="00531BC0">
      <w:pPr>
        <w:pStyle w:val="Level3"/>
      </w:pPr>
      <w:r>
        <w:lastRenderedPageBreak/>
        <w:t>The Practice will maintain registration with the Information Commissioner’s Office.</w:t>
      </w:r>
    </w:p>
    <w:p w:rsidR="004C72DB" w:rsidRDefault="004C72DB" w:rsidP="00531BC0">
      <w:pPr>
        <w:pStyle w:val="Level3"/>
      </w:pPr>
      <w:r>
        <w:t>The Practice will ensure that their privacy notice includes:</w:t>
      </w:r>
    </w:p>
    <w:p w:rsidR="004C72DB" w:rsidRDefault="004C72DB" w:rsidP="004C72DB">
      <w:pPr>
        <w:pStyle w:val="Level4"/>
      </w:pPr>
      <w:r>
        <w:t>Details of how their data is stored on the Confederation Clinical System for the purpose of providing services at scale.</w:t>
      </w:r>
    </w:p>
    <w:p w:rsidR="004C72DB" w:rsidRDefault="004C72DB" w:rsidP="004C72DB">
      <w:pPr>
        <w:pStyle w:val="Level4"/>
      </w:pPr>
      <w:r>
        <w:t>Details of how their data is processed by Confederation staff for the purpose of providing care in extended access services.</w:t>
      </w:r>
    </w:p>
    <w:p w:rsidR="002045B5" w:rsidRDefault="002045B5" w:rsidP="00531BC0">
      <w:pPr>
        <w:pStyle w:val="Level3"/>
      </w:pPr>
      <w:r>
        <w:t>The Practice will work with the Confederation to investigate and resolve any incidents, complaints or concerns from patients regarding Confederation delivered or hosted services or infrastructure.</w:t>
      </w:r>
    </w:p>
    <w:p w:rsidR="00524099" w:rsidRPr="007620A3" w:rsidRDefault="00524099" w:rsidP="00524099">
      <w:pPr>
        <w:pStyle w:val="Style1"/>
      </w:pPr>
      <w:r w:rsidRPr="007620A3">
        <w:t xml:space="preserve">Information Governance </w:t>
      </w:r>
      <w:r>
        <w:t>Standards</w:t>
      </w:r>
    </w:p>
    <w:p w:rsidR="00524099" w:rsidRDefault="00524099" w:rsidP="00830A2B">
      <w:pPr>
        <w:pStyle w:val="Level3"/>
      </w:pPr>
      <w:r w:rsidRPr="007620A3">
        <w:t xml:space="preserve">An objective of this agreement is to provide assurance that all parties will </w:t>
      </w:r>
      <w:r>
        <w:t xml:space="preserve">work </w:t>
      </w:r>
      <w:r w:rsidRPr="007620A3">
        <w:t>to the same level of information governance standards.</w:t>
      </w:r>
    </w:p>
    <w:p w:rsidR="00524099" w:rsidRDefault="00524099" w:rsidP="00830A2B">
      <w:pPr>
        <w:pStyle w:val="Level3"/>
        <w:numPr>
          <w:ilvl w:val="0"/>
          <w:numId w:val="0"/>
        </w:numPr>
        <w:ind w:left="1944"/>
      </w:pPr>
      <w:r w:rsidRPr="007620A3">
        <w:t>This is measured through the annual self-assessment audit against the service</w:t>
      </w:r>
      <w:r>
        <w:t>-</w:t>
      </w:r>
      <w:r w:rsidRPr="007620A3">
        <w:t xml:space="preserve">specific standards set out in the </w:t>
      </w:r>
      <w:r w:rsidR="00830A2B">
        <w:t>Data Security and Protection</w:t>
      </w:r>
      <w:r w:rsidRPr="007620A3">
        <w:t xml:space="preserve"> Toolkit </w:t>
      </w:r>
      <w:r>
        <w:t>or equivalent standard. Non-compliant organisations will have their access revoked and would be required to have formal discussions regarding access.</w:t>
      </w:r>
      <w:r w:rsidRPr="007620A3">
        <w:t xml:space="preserve"> </w:t>
      </w:r>
    </w:p>
    <w:p w:rsidR="00524099" w:rsidRPr="00524099" w:rsidRDefault="00524099" w:rsidP="00830A2B">
      <w:pPr>
        <w:pStyle w:val="Level3"/>
      </w:pPr>
      <w:r w:rsidRPr="007620A3">
        <w:t xml:space="preserve">In particular, to support the </w:t>
      </w:r>
      <w:r>
        <w:t>Framework including the Data Processing and</w:t>
      </w:r>
      <w:r w:rsidRPr="007620A3">
        <w:t xml:space="preserve"> Information Sharing agreement</w:t>
      </w:r>
      <w:r>
        <w:t>s</w:t>
      </w:r>
      <w:r w:rsidRPr="007620A3">
        <w:t xml:space="preserve">, it is the responsibility of each partner to: </w:t>
      </w:r>
    </w:p>
    <w:p w:rsidR="00524099" w:rsidRPr="007620A3" w:rsidRDefault="00524099" w:rsidP="00830A2B">
      <w:pPr>
        <w:pStyle w:val="Level4"/>
      </w:pPr>
      <w:r w:rsidRPr="007620A3">
        <w:t>Identify a named individual(s) who takes responsibility for this Agreement on behalf of the partner organisation;</w:t>
      </w:r>
    </w:p>
    <w:p w:rsidR="00524099" w:rsidRPr="007620A3" w:rsidRDefault="00524099" w:rsidP="00830A2B">
      <w:pPr>
        <w:pStyle w:val="Level4"/>
      </w:pPr>
      <w:r w:rsidRPr="007620A3">
        <w:t xml:space="preserve">Identify a named individual to act as the organisation’s central point of contact to support the operation of </w:t>
      </w:r>
      <w:r w:rsidR="00B51795">
        <w:t>Confederation</w:t>
      </w:r>
      <w:r w:rsidRPr="007620A3">
        <w:t xml:space="preserve"> information s</w:t>
      </w:r>
      <w:r w:rsidR="00B51795">
        <w:t>ystems</w:t>
      </w:r>
      <w:r w:rsidRPr="007620A3">
        <w:t>;</w:t>
      </w:r>
    </w:p>
    <w:p w:rsidR="00524099" w:rsidRPr="007620A3" w:rsidRDefault="00524099" w:rsidP="00830A2B">
      <w:pPr>
        <w:pStyle w:val="Level3"/>
      </w:pPr>
      <w:r w:rsidRPr="007620A3">
        <w:t xml:space="preserve">Have procedures and policies in place to ensure:   </w:t>
      </w:r>
    </w:p>
    <w:p w:rsidR="00524099" w:rsidRPr="007620A3" w:rsidRDefault="00524099" w:rsidP="00830A2B">
      <w:pPr>
        <w:pStyle w:val="Level4"/>
      </w:pPr>
      <w:r>
        <w:t>S</w:t>
      </w:r>
      <w:r w:rsidRPr="007620A3">
        <w:t xml:space="preserve">taff (including temporary staff, agency staff, </w:t>
      </w:r>
      <w:proofErr w:type="spellStart"/>
      <w:r w:rsidRPr="007620A3">
        <w:t>secondee</w:t>
      </w:r>
      <w:r>
        <w:t>’</w:t>
      </w:r>
      <w:r w:rsidRPr="007620A3">
        <w:t>s</w:t>
      </w:r>
      <w:proofErr w:type="spellEnd"/>
      <w:r w:rsidRPr="007620A3">
        <w:t xml:space="preserve">, contractors, students, placements and volunteers) who have access to </w:t>
      </w:r>
      <w:r w:rsidR="00B51795">
        <w:t>Confed systems</w:t>
      </w:r>
      <w:r w:rsidRPr="007620A3">
        <w:t xml:space="preserve"> have been trained and understand their legal and contractual duties for the protection and use of confidential information; </w:t>
      </w:r>
    </w:p>
    <w:p w:rsidR="00524099" w:rsidRPr="007620A3" w:rsidRDefault="00524099" w:rsidP="00830A2B">
      <w:pPr>
        <w:pStyle w:val="Level4"/>
      </w:pPr>
      <w:r>
        <w:t>O</w:t>
      </w:r>
      <w:r w:rsidRPr="007620A3">
        <w:t xml:space="preserve">rganisational and technical security measures </w:t>
      </w:r>
      <w:r w:rsidR="00333361">
        <w:t xml:space="preserve">to </w:t>
      </w:r>
      <w:r w:rsidRPr="007620A3">
        <w:t xml:space="preserve">protect the integrity, confidentiality and reliability of </w:t>
      </w:r>
      <w:r w:rsidR="00333361">
        <w:t>information</w:t>
      </w:r>
      <w:r w:rsidRPr="007620A3">
        <w:t xml:space="preserve"> </w:t>
      </w:r>
      <w:r w:rsidR="00333361">
        <w:t>on Confederation information systems</w:t>
      </w:r>
      <w:r w:rsidRPr="007620A3">
        <w:t xml:space="preserve"> e.g. via documented access controls, contracts of employment, codes of conduct, information governance policies and education and training programmes;</w:t>
      </w:r>
    </w:p>
    <w:p w:rsidR="00524099" w:rsidRPr="007620A3" w:rsidRDefault="00524099" w:rsidP="00830A2B">
      <w:pPr>
        <w:pStyle w:val="Level4"/>
      </w:pPr>
      <w:r>
        <w:t>I</w:t>
      </w:r>
      <w:r w:rsidRPr="007620A3">
        <w:t xml:space="preserve">nformation is of a quality fit for the purpose for which it is to be used; including being complete, accurate and up to date, </w:t>
      </w:r>
      <w:r w:rsidRPr="007620A3">
        <w:lastRenderedPageBreak/>
        <w:t>otherwise  any decision based on the information may be flawed and inappropriate actions may result</w:t>
      </w:r>
      <w:r>
        <w:t>;</w:t>
      </w:r>
    </w:p>
    <w:p w:rsidR="00524099" w:rsidRPr="007620A3" w:rsidRDefault="00524099" w:rsidP="00830A2B">
      <w:pPr>
        <w:pStyle w:val="Level4"/>
      </w:pPr>
      <w:r>
        <w:t>P</w:t>
      </w:r>
      <w:r w:rsidRPr="007620A3">
        <w:t>olicies and procedures are in place to detect, report, investigate and manage personal data breach incidents</w:t>
      </w:r>
      <w:r w:rsidRPr="007620A3">
        <w:rPr>
          <w:rStyle w:val="FootnoteReference"/>
        </w:rPr>
        <w:footnoteReference w:id="1"/>
      </w:r>
      <w:r w:rsidRPr="007620A3">
        <w:t>, which include provisions for informing the Information Commissioner’s Office and the data subject(s) as appropriate</w:t>
      </w:r>
      <w:r>
        <w:t>;</w:t>
      </w:r>
    </w:p>
    <w:p w:rsidR="00524099" w:rsidRPr="007620A3" w:rsidRDefault="00524099" w:rsidP="00830A2B">
      <w:pPr>
        <w:pStyle w:val="Level4"/>
      </w:pPr>
      <w:r>
        <w:t>A</w:t>
      </w:r>
      <w:r w:rsidRPr="007620A3">
        <w:t>ppropriate Human Resources procedures are in place to deal with staff responsible for a personal data breach incident  and all staff are made fully aware of those procedures;</w:t>
      </w:r>
    </w:p>
    <w:p w:rsidR="00524099" w:rsidRPr="007620A3" w:rsidRDefault="00524099" w:rsidP="00830A2B">
      <w:pPr>
        <w:pStyle w:val="Level4"/>
      </w:pPr>
      <w:r>
        <w:t>P</w:t>
      </w:r>
      <w:r w:rsidRPr="007620A3">
        <w:t>rocedures are in place and published to deal with individual service user’s rights i.e. procedures for dealing with requests for access to personal data, right to information, right to object to certain data sharing, queries and complaints.</w:t>
      </w:r>
    </w:p>
    <w:p w:rsidR="00531BC0" w:rsidRDefault="00531BC0" w:rsidP="00A07236">
      <w:pPr>
        <w:pStyle w:val="Heading2"/>
      </w:pPr>
      <w:r>
        <w:t>Data Processing Agreement</w:t>
      </w:r>
    </w:p>
    <w:p w:rsidR="00531BC0" w:rsidRDefault="00531BC0" w:rsidP="00531BC0"/>
    <w:p w:rsidR="00830A2B" w:rsidRPr="00830A2B" w:rsidRDefault="00830A2B" w:rsidP="00830A2B">
      <w:pPr>
        <w:pStyle w:val="ListParagraph"/>
        <w:numPr>
          <w:ilvl w:val="0"/>
          <w:numId w:val="1"/>
        </w:numPr>
        <w:spacing w:after="240"/>
        <w:jc w:val="both"/>
        <w:rPr>
          <w:vanish/>
          <w:sz w:val="22"/>
          <w:szCs w:val="20"/>
          <w:lang w:val="en-US"/>
        </w:rPr>
      </w:pPr>
    </w:p>
    <w:p w:rsidR="008A6381" w:rsidRPr="008A6381" w:rsidRDefault="008A6381" w:rsidP="00830A2B">
      <w:pPr>
        <w:pStyle w:val="Level2"/>
        <w:rPr>
          <w:lang w:val="en-US"/>
        </w:rPr>
      </w:pPr>
      <w:r w:rsidRPr="008A6381">
        <w:rPr>
          <w:lang w:val="en-US"/>
        </w:rPr>
        <w:t xml:space="preserve">This Data Processing Agreement forms part of the </w:t>
      </w:r>
      <w:r>
        <w:rPr>
          <w:lang w:val="en-US"/>
        </w:rPr>
        <w:t xml:space="preserve">Framework </w:t>
      </w:r>
      <w:r w:rsidR="00CC42E8">
        <w:rPr>
          <w:lang w:val="en-US"/>
        </w:rPr>
        <w:t xml:space="preserve">Agreement </w:t>
      </w:r>
      <w:r w:rsidR="00CC42E8" w:rsidRPr="008A6381">
        <w:rPr>
          <w:lang w:val="en-US"/>
        </w:rPr>
        <w:t>between</w:t>
      </w:r>
      <w:r>
        <w:rPr>
          <w:lang w:val="en-US"/>
        </w:rPr>
        <w:t xml:space="preserve"> the Confederation (the Data Processor) and the Practice (the Data Controller), which together will be referred to as ‘the Parties’.</w:t>
      </w:r>
    </w:p>
    <w:p w:rsidR="008A6381" w:rsidRPr="008A6381" w:rsidRDefault="008A6381" w:rsidP="008A6381">
      <w:pPr>
        <w:pStyle w:val="Level2"/>
        <w:rPr>
          <w:lang w:val="en-US"/>
        </w:rPr>
      </w:pPr>
      <w:r w:rsidRPr="008A6381">
        <w:rPr>
          <w:lang w:val="en-US"/>
        </w:rPr>
        <w:t xml:space="preserve"> The Practice acts as a Data Controller.</w:t>
      </w:r>
    </w:p>
    <w:p w:rsidR="008A6381" w:rsidRPr="008A6381" w:rsidRDefault="008A6381" w:rsidP="008A6381">
      <w:pPr>
        <w:pStyle w:val="Level2"/>
        <w:rPr>
          <w:lang w:val="en-US"/>
        </w:rPr>
      </w:pPr>
      <w:r w:rsidRPr="008A6381">
        <w:rPr>
          <w:lang w:val="en-US"/>
        </w:rPr>
        <w:t xml:space="preserve">The </w:t>
      </w:r>
      <w:r>
        <w:rPr>
          <w:lang w:val="en-US"/>
        </w:rPr>
        <w:t>Practice</w:t>
      </w:r>
      <w:r w:rsidRPr="008A6381">
        <w:rPr>
          <w:lang w:val="en-US"/>
        </w:rPr>
        <w:t xml:space="preserve"> </w:t>
      </w:r>
      <w:r w:rsidR="00CC42E8">
        <w:rPr>
          <w:lang w:val="en-US"/>
        </w:rPr>
        <w:t>instructs</w:t>
      </w:r>
      <w:r w:rsidR="00333361">
        <w:rPr>
          <w:lang w:val="en-US"/>
        </w:rPr>
        <w:t xml:space="preserve"> </w:t>
      </w:r>
      <w:r w:rsidR="00EF68BB">
        <w:rPr>
          <w:lang w:val="en-US"/>
        </w:rPr>
        <w:t xml:space="preserve">the Leeds GP Confederation </w:t>
      </w:r>
      <w:r w:rsidR="00CC42E8">
        <w:rPr>
          <w:lang w:val="en-US"/>
        </w:rPr>
        <w:t xml:space="preserve">to act </w:t>
      </w:r>
      <w:r w:rsidR="00EF68BB">
        <w:rPr>
          <w:lang w:val="en-US"/>
        </w:rPr>
        <w:t>as a</w:t>
      </w:r>
      <w:r w:rsidRPr="008A6381">
        <w:rPr>
          <w:lang w:val="en-US"/>
        </w:rPr>
        <w:t xml:space="preserve"> Data Processor</w:t>
      </w:r>
      <w:r w:rsidR="00EF68BB">
        <w:rPr>
          <w:lang w:val="en-US"/>
        </w:rPr>
        <w:t xml:space="preserve"> for the purposes of delivering Direct Care to registered pa</w:t>
      </w:r>
      <w:r w:rsidR="00CC42E8">
        <w:rPr>
          <w:lang w:val="en-US"/>
        </w:rPr>
        <w:t>tients of the Practice. The Practice instructs the GP Confederation to process data as required to fulfil its duties as defined in the</w:t>
      </w:r>
      <w:r w:rsidR="00EF68BB">
        <w:rPr>
          <w:lang w:val="en-US"/>
        </w:rPr>
        <w:t xml:space="preserve"> </w:t>
      </w:r>
      <w:r w:rsidR="00DB3A30">
        <w:rPr>
          <w:lang w:val="en-US"/>
        </w:rPr>
        <w:t>EXTENDED ACCESS</w:t>
      </w:r>
      <w:r w:rsidR="00EF68BB">
        <w:rPr>
          <w:lang w:val="en-US"/>
        </w:rPr>
        <w:t xml:space="preserve"> Contract</w:t>
      </w:r>
      <w:r w:rsidRPr="008A6381">
        <w:rPr>
          <w:lang w:val="en-US"/>
        </w:rPr>
        <w:t>.</w:t>
      </w:r>
    </w:p>
    <w:p w:rsidR="008A6381" w:rsidRPr="008A6381" w:rsidRDefault="008A6381" w:rsidP="008A6381">
      <w:pPr>
        <w:pStyle w:val="Level2"/>
        <w:rPr>
          <w:lang w:val="en-US"/>
        </w:rPr>
      </w:pPr>
      <w:r w:rsidRPr="008A6381">
        <w:rPr>
          <w:lang w:val="en-US"/>
        </w:rPr>
        <w:t>The Parties seek to implement a data processing agreement that complies with the requirements of the current legal framework in relation to data processing and with the 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p w:rsidR="008A6381" w:rsidRPr="008A6381" w:rsidRDefault="008A6381" w:rsidP="008A6381">
      <w:pPr>
        <w:pStyle w:val="Level2"/>
        <w:rPr>
          <w:lang w:val="en-US"/>
        </w:rPr>
      </w:pPr>
      <w:r w:rsidRPr="008A6381">
        <w:rPr>
          <w:lang w:val="en-US"/>
        </w:rPr>
        <w:t>The Parties wish to lay down their rights and obligations.</w:t>
      </w:r>
    </w:p>
    <w:p w:rsidR="008A6381" w:rsidRPr="008A6381" w:rsidRDefault="008A6381" w:rsidP="008A6381">
      <w:pPr>
        <w:pStyle w:val="Level2"/>
        <w:numPr>
          <w:ilvl w:val="0"/>
          <w:numId w:val="0"/>
        </w:numPr>
        <w:ind w:left="1080"/>
        <w:rPr>
          <w:lang w:val="en-US"/>
        </w:rPr>
      </w:pPr>
      <w:r w:rsidRPr="008A6381">
        <w:rPr>
          <w:lang w:val="en-US"/>
        </w:rPr>
        <w:t>IT IS AGREED AS FOLLOWS:</w:t>
      </w:r>
    </w:p>
    <w:p w:rsidR="008A6381" w:rsidRPr="008A6381" w:rsidRDefault="008A6381" w:rsidP="008A6381">
      <w:pPr>
        <w:pStyle w:val="Level2"/>
        <w:rPr>
          <w:lang w:val="en-US"/>
        </w:rPr>
      </w:pPr>
      <w:r w:rsidRPr="008A6381">
        <w:rPr>
          <w:b/>
          <w:bCs/>
          <w:lang w:val="en-US"/>
        </w:rPr>
        <w:t>Definitions and Interpretation</w:t>
      </w:r>
    </w:p>
    <w:p w:rsidR="008A6381" w:rsidRPr="008A6381" w:rsidRDefault="008A6381" w:rsidP="008A6381">
      <w:pPr>
        <w:pStyle w:val="Level3"/>
        <w:numPr>
          <w:ilvl w:val="0"/>
          <w:numId w:val="0"/>
        </w:numPr>
        <w:ind w:left="1134" w:hanging="54"/>
        <w:rPr>
          <w:lang w:val="en-US"/>
        </w:rPr>
      </w:pPr>
      <w:r w:rsidRPr="008A6381">
        <w:rPr>
          <w:lang w:val="en-US"/>
        </w:rPr>
        <w:t>Unless otherwise defined herein, capitalized terms and expressions used in this Agreement shall have the following meaning:</w:t>
      </w:r>
    </w:p>
    <w:p w:rsidR="008A6381" w:rsidRPr="008A6381" w:rsidRDefault="008A6381" w:rsidP="008A6381">
      <w:pPr>
        <w:pStyle w:val="Level2"/>
        <w:numPr>
          <w:ilvl w:val="0"/>
          <w:numId w:val="0"/>
        </w:numPr>
        <w:ind w:left="1080"/>
        <w:rPr>
          <w:lang w:val="en-US"/>
        </w:rPr>
      </w:pPr>
      <w:r w:rsidRPr="008A6381">
        <w:rPr>
          <w:lang w:val="en-US"/>
        </w:rPr>
        <w:t>"</w:t>
      </w:r>
      <w:r w:rsidRPr="008A6381">
        <w:rPr>
          <w:b/>
          <w:lang w:val="en-US"/>
        </w:rPr>
        <w:t>Agreement</w:t>
      </w:r>
      <w:r w:rsidRPr="008A6381">
        <w:rPr>
          <w:lang w:val="en-US"/>
        </w:rPr>
        <w:t>" means this Data Processing Agreement and all Schedules;</w:t>
      </w:r>
    </w:p>
    <w:p w:rsidR="008A6381" w:rsidRPr="008A6381" w:rsidRDefault="008A6381" w:rsidP="008A6381">
      <w:pPr>
        <w:pStyle w:val="Level2"/>
        <w:numPr>
          <w:ilvl w:val="0"/>
          <w:numId w:val="0"/>
        </w:numPr>
        <w:ind w:left="1080"/>
        <w:rPr>
          <w:lang w:val="en-US"/>
        </w:rPr>
      </w:pPr>
      <w:r w:rsidRPr="008A6381">
        <w:rPr>
          <w:lang w:val="en-US"/>
        </w:rPr>
        <w:lastRenderedPageBreak/>
        <w:t>"</w:t>
      </w:r>
      <w:r w:rsidRPr="008A6381">
        <w:rPr>
          <w:b/>
          <w:lang w:val="en-US"/>
        </w:rPr>
        <w:t>Personal Data</w:t>
      </w:r>
      <w:r w:rsidRPr="008A6381">
        <w:rPr>
          <w:lang w:val="en-US"/>
        </w:rPr>
        <w:t xml:space="preserve">" means any Personal Data Processed by a Contracted Processor on behalf of </w:t>
      </w:r>
      <w:r w:rsidR="00C2227A">
        <w:rPr>
          <w:lang w:val="en-US"/>
        </w:rPr>
        <w:t xml:space="preserve">the Practice </w:t>
      </w:r>
      <w:r w:rsidRPr="008A6381">
        <w:rPr>
          <w:lang w:val="en-US"/>
        </w:rPr>
        <w:t>pursuant to or in connection with the Principal Agreement;</w:t>
      </w:r>
    </w:p>
    <w:p w:rsidR="008A6381" w:rsidRPr="008A6381" w:rsidRDefault="008A6381" w:rsidP="008A6381">
      <w:pPr>
        <w:pStyle w:val="Level2"/>
        <w:numPr>
          <w:ilvl w:val="0"/>
          <w:numId w:val="0"/>
        </w:numPr>
        <w:ind w:left="1080"/>
        <w:rPr>
          <w:lang w:val="en-US"/>
        </w:rPr>
      </w:pPr>
      <w:r w:rsidRPr="008A6381">
        <w:rPr>
          <w:lang w:val="en-US"/>
        </w:rPr>
        <w:t>"</w:t>
      </w:r>
      <w:r w:rsidRPr="008A6381">
        <w:rPr>
          <w:b/>
          <w:lang w:val="en-US"/>
        </w:rPr>
        <w:t>Contracted Processor</w:t>
      </w:r>
      <w:r w:rsidRPr="008A6381">
        <w:rPr>
          <w:lang w:val="en-US"/>
        </w:rPr>
        <w:t xml:space="preserve">" means a </w:t>
      </w:r>
      <w:proofErr w:type="spellStart"/>
      <w:r w:rsidRPr="008A6381">
        <w:rPr>
          <w:lang w:val="en-US"/>
        </w:rPr>
        <w:t>Subprocessor</w:t>
      </w:r>
      <w:proofErr w:type="spellEnd"/>
      <w:r w:rsidRPr="008A6381">
        <w:rPr>
          <w:lang w:val="en-US"/>
        </w:rPr>
        <w:t>;</w:t>
      </w:r>
    </w:p>
    <w:p w:rsidR="008A6381" w:rsidRPr="008A6381" w:rsidRDefault="008A6381" w:rsidP="008A6381">
      <w:pPr>
        <w:pStyle w:val="Level2"/>
        <w:numPr>
          <w:ilvl w:val="0"/>
          <w:numId w:val="0"/>
        </w:numPr>
        <w:ind w:left="1080"/>
        <w:rPr>
          <w:lang w:val="en-US"/>
        </w:rPr>
      </w:pPr>
      <w:r w:rsidRPr="008A6381">
        <w:rPr>
          <w:lang w:val="en-US"/>
        </w:rPr>
        <w:t>"</w:t>
      </w:r>
      <w:r w:rsidRPr="008A6381">
        <w:rPr>
          <w:b/>
          <w:lang w:val="en-US"/>
        </w:rPr>
        <w:t>Data Protection Laws</w:t>
      </w:r>
      <w:r w:rsidRPr="008A6381">
        <w:rPr>
          <w:lang w:val="en-US"/>
        </w:rPr>
        <w:t>" means EU Data Protection Laws and, to the extent applicable, the data protection or privacy laws of any other country;</w:t>
      </w:r>
    </w:p>
    <w:p w:rsidR="008A6381" w:rsidRPr="008A6381" w:rsidRDefault="008A6381" w:rsidP="008A6381">
      <w:pPr>
        <w:pStyle w:val="Level2"/>
        <w:numPr>
          <w:ilvl w:val="0"/>
          <w:numId w:val="0"/>
        </w:numPr>
        <w:ind w:left="1080"/>
        <w:rPr>
          <w:lang w:val="en-US"/>
        </w:rPr>
      </w:pPr>
      <w:r w:rsidRPr="008A6381">
        <w:rPr>
          <w:lang w:val="en-US"/>
        </w:rPr>
        <w:t>"</w:t>
      </w:r>
      <w:r w:rsidRPr="008A6381">
        <w:rPr>
          <w:b/>
          <w:lang w:val="en-US"/>
        </w:rPr>
        <w:t>EEA</w:t>
      </w:r>
      <w:r w:rsidRPr="008A6381">
        <w:rPr>
          <w:lang w:val="en-US"/>
        </w:rPr>
        <w:t>" means the European Economic Area;</w:t>
      </w:r>
    </w:p>
    <w:p w:rsidR="008A6381" w:rsidRPr="008A6381" w:rsidRDefault="008A6381" w:rsidP="008A6381">
      <w:pPr>
        <w:pStyle w:val="Level2"/>
        <w:numPr>
          <w:ilvl w:val="0"/>
          <w:numId w:val="0"/>
        </w:numPr>
        <w:ind w:left="1080"/>
        <w:rPr>
          <w:lang w:val="en-US"/>
        </w:rPr>
      </w:pPr>
      <w:r w:rsidRPr="008A6381">
        <w:rPr>
          <w:lang w:val="en-US"/>
        </w:rPr>
        <w:t>"</w:t>
      </w:r>
      <w:r w:rsidRPr="008A6381">
        <w:rPr>
          <w:b/>
          <w:lang w:val="en-US"/>
        </w:rPr>
        <w:t>EU Data Protection Laws</w:t>
      </w:r>
      <w:r w:rsidRPr="008A6381">
        <w:rPr>
          <w:lang w:val="en-US"/>
        </w:rPr>
        <w:t>" means EU Directive 95/46/EC, as transposed into domestic legislation of each Member State and as amended, replaced or superseded from time to time, including by the GDPR and laws implementing or supplementing the GDPR;</w:t>
      </w:r>
    </w:p>
    <w:p w:rsidR="008A6381" w:rsidRPr="008A6381" w:rsidRDefault="008A6381" w:rsidP="008A6381">
      <w:pPr>
        <w:pStyle w:val="Level2"/>
        <w:numPr>
          <w:ilvl w:val="0"/>
          <w:numId w:val="0"/>
        </w:numPr>
        <w:ind w:left="1080"/>
        <w:rPr>
          <w:lang w:val="en-US"/>
        </w:rPr>
      </w:pPr>
      <w:r w:rsidRPr="008A6381">
        <w:rPr>
          <w:lang w:val="en-US"/>
        </w:rPr>
        <w:t>"</w:t>
      </w:r>
      <w:r w:rsidRPr="008A6381">
        <w:rPr>
          <w:b/>
          <w:lang w:val="en-US"/>
        </w:rPr>
        <w:t>GDPR</w:t>
      </w:r>
      <w:r w:rsidRPr="008A6381">
        <w:rPr>
          <w:lang w:val="en-US"/>
        </w:rPr>
        <w:t>" means EU General Data Protection Regulation 2016/679;</w:t>
      </w:r>
    </w:p>
    <w:p w:rsidR="008A6381" w:rsidRPr="008A6381" w:rsidRDefault="008A6381" w:rsidP="008A6381">
      <w:pPr>
        <w:pStyle w:val="Level2"/>
        <w:numPr>
          <w:ilvl w:val="0"/>
          <w:numId w:val="0"/>
        </w:numPr>
        <w:ind w:left="1080"/>
        <w:rPr>
          <w:lang w:val="en-US"/>
        </w:rPr>
      </w:pPr>
      <w:r w:rsidRPr="008A6381">
        <w:rPr>
          <w:lang w:val="en-US"/>
        </w:rPr>
        <w:t>"</w:t>
      </w:r>
      <w:r w:rsidRPr="008A6381">
        <w:rPr>
          <w:b/>
          <w:lang w:val="en-US"/>
        </w:rPr>
        <w:t>Data Transfer</w:t>
      </w:r>
      <w:r w:rsidRPr="008A6381">
        <w:rPr>
          <w:lang w:val="en-US"/>
        </w:rPr>
        <w:t>" means:</w:t>
      </w:r>
    </w:p>
    <w:p w:rsidR="008A6381" w:rsidRPr="008A6381" w:rsidRDefault="008A6381" w:rsidP="008A6381">
      <w:pPr>
        <w:pStyle w:val="Level2"/>
        <w:numPr>
          <w:ilvl w:val="0"/>
          <w:numId w:val="0"/>
        </w:numPr>
        <w:ind w:left="1080"/>
        <w:rPr>
          <w:lang w:val="en-US"/>
        </w:rPr>
      </w:pPr>
      <w:proofErr w:type="gramStart"/>
      <w:r w:rsidRPr="008A6381">
        <w:rPr>
          <w:lang w:val="en-US"/>
        </w:rPr>
        <w:t>a</w:t>
      </w:r>
      <w:proofErr w:type="gramEnd"/>
      <w:r w:rsidRPr="008A6381">
        <w:rPr>
          <w:lang w:val="en-US"/>
        </w:rPr>
        <w:t xml:space="preserve"> transfer of Company Personal Data from the </w:t>
      </w:r>
      <w:r w:rsidR="00C2227A">
        <w:rPr>
          <w:lang w:val="en-US"/>
        </w:rPr>
        <w:t xml:space="preserve">Practice </w:t>
      </w:r>
      <w:r w:rsidRPr="008A6381">
        <w:rPr>
          <w:lang w:val="en-US"/>
        </w:rPr>
        <w:t>to a Contracted Processor; or</w:t>
      </w:r>
    </w:p>
    <w:p w:rsidR="008A6381" w:rsidRPr="008A6381" w:rsidRDefault="008A6381" w:rsidP="008A6381">
      <w:pPr>
        <w:pStyle w:val="Level2"/>
        <w:numPr>
          <w:ilvl w:val="0"/>
          <w:numId w:val="0"/>
        </w:numPr>
        <w:ind w:left="1080"/>
        <w:rPr>
          <w:lang w:val="en-US"/>
        </w:rPr>
      </w:pPr>
      <w:proofErr w:type="gramStart"/>
      <w:r w:rsidRPr="008A6381">
        <w:rPr>
          <w:lang w:val="en-US"/>
        </w:rPr>
        <w:t>an</w:t>
      </w:r>
      <w:proofErr w:type="gramEnd"/>
      <w:r w:rsidRPr="008A6381">
        <w:rPr>
          <w:lang w:val="en-US"/>
        </w:rPr>
        <w:t xml:space="preserve"> onward transfer of Personal Data from a Contracted Processor to a Subcontracted Processor, or between two establishments of a Contracted Processor,</w:t>
      </w:r>
    </w:p>
    <w:p w:rsidR="008A6381" w:rsidRPr="008A6381" w:rsidRDefault="008A6381" w:rsidP="008A6381">
      <w:pPr>
        <w:pStyle w:val="Level2"/>
        <w:numPr>
          <w:ilvl w:val="0"/>
          <w:numId w:val="0"/>
        </w:numPr>
        <w:ind w:left="1080"/>
        <w:rPr>
          <w:lang w:val="en-US"/>
        </w:rPr>
      </w:pPr>
      <w:proofErr w:type="gramStart"/>
      <w:r w:rsidRPr="008A6381">
        <w:rPr>
          <w:lang w:val="en-US"/>
        </w:rPr>
        <w:t>in</w:t>
      </w:r>
      <w:proofErr w:type="gramEnd"/>
      <w:r w:rsidRPr="008A6381">
        <w:rPr>
          <w:lang w:val="en-US"/>
        </w:rPr>
        <w:t xml:space="preserve"> each case, where such transfer would be prohibited by Data Protection Laws (or by the terms of data transfer agreements put in place to address the data transfer restrictions of Data Protection Laws);</w:t>
      </w:r>
    </w:p>
    <w:p w:rsidR="00D04973" w:rsidRDefault="008A6381" w:rsidP="008A6381">
      <w:pPr>
        <w:pStyle w:val="Level2"/>
        <w:numPr>
          <w:ilvl w:val="0"/>
          <w:numId w:val="0"/>
        </w:numPr>
        <w:ind w:left="1080"/>
        <w:rPr>
          <w:lang w:val="en-US"/>
        </w:rPr>
      </w:pPr>
      <w:r w:rsidRPr="008A6381">
        <w:rPr>
          <w:lang w:val="en-US"/>
        </w:rPr>
        <w:t>"</w:t>
      </w:r>
      <w:r w:rsidRPr="008A6381">
        <w:rPr>
          <w:b/>
          <w:lang w:val="en-US"/>
        </w:rPr>
        <w:t>Services</w:t>
      </w:r>
      <w:r>
        <w:rPr>
          <w:lang w:val="en-US"/>
        </w:rPr>
        <w:t>"</w:t>
      </w:r>
      <w:r>
        <w:rPr>
          <w:lang w:val="en-US"/>
        </w:rPr>
        <w:tab/>
        <w:t>means</w:t>
      </w:r>
      <w:r>
        <w:rPr>
          <w:lang w:val="en-US"/>
        </w:rPr>
        <w:tab/>
      </w:r>
    </w:p>
    <w:p w:rsidR="008A6381" w:rsidRPr="008A6381" w:rsidRDefault="00D04973" w:rsidP="00333361">
      <w:pPr>
        <w:pStyle w:val="Level2"/>
        <w:numPr>
          <w:ilvl w:val="0"/>
          <w:numId w:val="0"/>
        </w:numPr>
        <w:ind w:left="1080"/>
        <w:jc w:val="left"/>
        <w:rPr>
          <w:lang w:val="en-US"/>
        </w:rPr>
      </w:pPr>
      <w:r>
        <w:rPr>
          <w:lang w:val="en-US"/>
        </w:rPr>
        <w:t xml:space="preserve">The services provided by the Data Processor to, or on behalf of the Practice. </w:t>
      </w:r>
      <w:r w:rsidR="008A6381" w:rsidRPr="008A6381">
        <w:rPr>
          <w:lang w:val="en-US"/>
        </w:rPr>
        <w:t>"</w:t>
      </w:r>
      <w:proofErr w:type="spellStart"/>
      <w:r w:rsidR="008A6381" w:rsidRPr="008A6381">
        <w:rPr>
          <w:b/>
          <w:lang w:val="en-US"/>
        </w:rPr>
        <w:t>Subprocessor</w:t>
      </w:r>
      <w:proofErr w:type="spellEnd"/>
      <w:r w:rsidR="008A6381" w:rsidRPr="008A6381">
        <w:rPr>
          <w:lang w:val="en-US"/>
        </w:rPr>
        <w:t xml:space="preserve">" means any person appointed by or on behalf of Processor to process Personal Data on behalf of the </w:t>
      </w:r>
      <w:r w:rsidR="00C2227A">
        <w:rPr>
          <w:lang w:val="en-US"/>
        </w:rPr>
        <w:t>Practice</w:t>
      </w:r>
      <w:r w:rsidR="008A6381" w:rsidRPr="008A6381">
        <w:rPr>
          <w:lang w:val="en-US"/>
        </w:rPr>
        <w:t xml:space="preserve"> in connection with the Agreement.</w:t>
      </w:r>
    </w:p>
    <w:p w:rsidR="008A6381" w:rsidRPr="008A6381" w:rsidRDefault="008A6381" w:rsidP="008A6381">
      <w:pPr>
        <w:pStyle w:val="Level2"/>
        <w:numPr>
          <w:ilvl w:val="0"/>
          <w:numId w:val="0"/>
        </w:numPr>
        <w:ind w:left="1080"/>
        <w:rPr>
          <w:lang w:val="en-US"/>
        </w:rPr>
      </w:pPr>
      <w:r w:rsidRPr="008A6381">
        <w:rPr>
          <w:lang w:val="en-US"/>
        </w:rPr>
        <w:t>The terms, "</w:t>
      </w:r>
      <w:r w:rsidRPr="008A6381">
        <w:rPr>
          <w:b/>
          <w:lang w:val="en-US"/>
        </w:rPr>
        <w:t>Commission</w:t>
      </w:r>
      <w:r w:rsidRPr="008A6381">
        <w:rPr>
          <w:lang w:val="en-US"/>
        </w:rPr>
        <w:t>", "</w:t>
      </w:r>
      <w:r w:rsidRPr="008A6381">
        <w:rPr>
          <w:b/>
          <w:lang w:val="en-US"/>
        </w:rPr>
        <w:t>Controller</w:t>
      </w:r>
      <w:r w:rsidRPr="008A6381">
        <w:rPr>
          <w:lang w:val="en-US"/>
        </w:rPr>
        <w:t>", "</w:t>
      </w:r>
      <w:r w:rsidRPr="008A6381">
        <w:rPr>
          <w:b/>
          <w:lang w:val="en-US"/>
        </w:rPr>
        <w:t>Data Subject</w:t>
      </w:r>
      <w:r w:rsidRPr="008A6381">
        <w:rPr>
          <w:lang w:val="en-US"/>
        </w:rPr>
        <w:t>", "</w:t>
      </w:r>
      <w:r w:rsidRPr="008A6381">
        <w:rPr>
          <w:b/>
          <w:lang w:val="en-US"/>
        </w:rPr>
        <w:t>Member State</w:t>
      </w:r>
      <w:r w:rsidRPr="008A6381">
        <w:rPr>
          <w:lang w:val="en-US"/>
        </w:rPr>
        <w:t>", "</w:t>
      </w:r>
      <w:r w:rsidRPr="008A6381">
        <w:rPr>
          <w:b/>
          <w:lang w:val="en-US"/>
        </w:rPr>
        <w:t>Personal Data</w:t>
      </w:r>
      <w:r w:rsidRPr="008A6381">
        <w:rPr>
          <w:lang w:val="en-US"/>
        </w:rPr>
        <w:t>", "</w:t>
      </w:r>
      <w:r w:rsidRPr="008A6381">
        <w:rPr>
          <w:b/>
          <w:lang w:val="en-US"/>
        </w:rPr>
        <w:t>Personal Data Breach</w:t>
      </w:r>
      <w:r w:rsidRPr="008A6381">
        <w:rPr>
          <w:lang w:val="en-US"/>
        </w:rPr>
        <w:t>", "</w:t>
      </w:r>
      <w:r w:rsidRPr="008A6381">
        <w:rPr>
          <w:b/>
          <w:lang w:val="en-US"/>
        </w:rPr>
        <w:t>Processing</w:t>
      </w:r>
      <w:r w:rsidRPr="008A6381">
        <w:rPr>
          <w:lang w:val="en-US"/>
        </w:rPr>
        <w:t>" and "</w:t>
      </w:r>
      <w:r w:rsidRPr="008A6381">
        <w:rPr>
          <w:b/>
          <w:lang w:val="en-US"/>
        </w:rPr>
        <w:t>Supervisory Authority</w:t>
      </w:r>
      <w:r w:rsidRPr="008A6381">
        <w:rPr>
          <w:lang w:val="en-US"/>
        </w:rPr>
        <w:t>" shall have the same meaning as in the GDPR, and their cognate terms shall be construed accordingly.</w:t>
      </w:r>
    </w:p>
    <w:p w:rsidR="008A6381" w:rsidRPr="008A6381" w:rsidRDefault="008A6381" w:rsidP="008A6381">
      <w:pPr>
        <w:pStyle w:val="Level2"/>
        <w:numPr>
          <w:ilvl w:val="0"/>
          <w:numId w:val="0"/>
        </w:numPr>
        <w:ind w:left="1080"/>
        <w:rPr>
          <w:b/>
          <w:bCs/>
          <w:lang w:val="en-US"/>
        </w:rPr>
      </w:pPr>
      <w:r w:rsidRPr="008A6381">
        <w:rPr>
          <w:b/>
          <w:bCs/>
          <w:lang w:val="en-US"/>
        </w:rPr>
        <w:t>Processing of Personal Data</w:t>
      </w:r>
    </w:p>
    <w:p w:rsidR="008A6381" w:rsidRPr="008A6381" w:rsidRDefault="008A6381" w:rsidP="008A6381">
      <w:pPr>
        <w:pStyle w:val="Level2"/>
        <w:numPr>
          <w:ilvl w:val="0"/>
          <w:numId w:val="0"/>
        </w:numPr>
        <w:ind w:left="1080"/>
        <w:rPr>
          <w:lang w:val="en-US"/>
        </w:rPr>
      </w:pPr>
      <w:r w:rsidRPr="008A6381">
        <w:rPr>
          <w:lang w:val="en-US"/>
        </w:rPr>
        <w:t>Processor shall:</w:t>
      </w:r>
    </w:p>
    <w:p w:rsidR="008A6381" w:rsidRPr="008A6381" w:rsidRDefault="008A6381" w:rsidP="008A6381">
      <w:pPr>
        <w:pStyle w:val="Level2"/>
        <w:numPr>
          <w:ilvl w:val="0"/>
          <w:numId w:val="0"/>
        </w:numPr>
        <w:ind w:left="1080"/>
        <w:rPr>
          <w:lang w:val="en-US"/>
        </w:rPr>
      </w:pPr>
      <w:proofErr w:type="gramStart"/>
      <w:r w:rsidRPr="008A6381">
        <w:rPr>
          <w:lang w:val="en-US"/>
        </w:rPr>
        <w:t>comply</w:t>
      </w:r>
      <w:proofErr w:type="gramEnd"/>
      <w:r w:rsidRPr="008A6381">
        <w:rPr>
          <w:lang w:val="en-US"/>
        </w:rPr>
        <w:t xml:space="preserve"> with all applicable Data Protection Laws in the Processing of Personal Data; and</w:t>
      </w:r>
    </w:p>
    <w:p w:rsidR="008A6381" w:rsidRPr="008A6381" w:rsidRDefault="008A6381" w:rsidP="008A6381">
      <w:pPr>
        <w:pStyle w:val="Level2"/>
        <w:numPr>
          <w:ilvl w:val="0"/>
          <w:numId w:val="0"/>
        </w:numPr>
        <w:ind w:left="1080"/>
        <w:rPr>
          <w:lang w:val="en-US"/>
        </w:rPr>
      </w:pPr>
      <w:proofErr w:type="gramStart"/>
      <w:r w:rsidRPr="008A6381">
        <w:rPr>
          <w:lang w:val="en-US"/>
        </w:rPr>
        <w:t>not</w:t>
      </w:r>
      <w:proofErr w:type="gramEnd"/>
      <w:r w:rsidRPr="008A6381">
        <w:rPr>
          <w:lang w:val="en-US"/>
        </w:rPr>
        <w:t xml:space="preserve"> Process </w:t>
      </w:r>
      <w:r w:rsidR="00D04973">
        <w:rPr>
          <w:lang w:val="en-US"/>
        </w:rPr>
        <w:t>Personal Data other than on</w:t>
      </w:r>
      <w:r w:rsidRPr="008A6381">
        <w:rPr>
          <w:lang w:val="en-US"/>
        </w:rPr>
        <w:t xml:space="preserve"> relevant instructions</w:t>
      </w:r>
      <w:r w:rsidR="00D04973">
        <w:rPr>
          <w:lang w:val="en-US"/>
        </w:rPr>
        <w:t xml:space="preserve"> by the Practice</w:t>
      </w:r>
      <w:r w:rsidRPr="008A6381">
        <w:rPr>
          <w:lang w:val="en-US"/>
        </w:rPr>
        <w:t>.</w:t>
      </w:r>
    </w:p>
    <w:p w:rsidR="008A6381" w:rsidRPr="008A6381" w:rsidRDefault="008A6381" w:rsidP="008A6381">
      <w:pPr>
        <w:pStyle w:val="Level2"/>
        <w:rPr>
          <w:b/>
          <w:bCs/>
          <w:lang w:val="en-US"/>
        </w:rPr>
      </w:pPr>
      <w:r w:rsidRPr="008A6381">
        <w:rPr>
          <w:b/>
          <w:bCs/>
          <w:lang w:val="en-US"/>
        </w:rPr>
        <w:t>Processor Personnel</w:t>
      </w:r>
    </w:p>
    <w:p w:rsidR="008A6381" w:rsidRPr="008A6381" w:rsidRDefault="008A6381" w:rsidP="00A03F98">
      <w:pPr>
        <w:pStyle w:val="Level2"/>
        <w:numPr>
          <w:ilvl w:val="0"/>
          <w:numId w:val="0"/>
        </w:numPr>
        <w:ind w:left="1080"/>
        <w:rPr>
          <w:lang w:val="en-US"/>
        </w:rPr>
      </w:pPr>
      <w:r w:rsidRPr="008A6381">
        <w:rPr>
          <w:lang w:val="en-US"/>
        </w:rPr>
        <w:lastRenderedPageBreak/>
        <w:t>Processor shall take reasonable steps to ensure the reliability of any employee, agent or contractor of any Contracted Processor who may have access to the Personal Data, ensuring in each case that access is strictly limited to those individuals who need to know / access the relevant Personal Data, as strictly necessary for the purposes of the Principal Agreement, and to comply with Applicable Laws in the context of that individual's duties to the Contracted Processor, ensuring that all such individuals are subject to confidentiality undertakings or professional or statutory obligations of confidentiality.</w:t>
      </w:r>
    </w:p>
    <w:p w:rsidR="008A6381" w:rsidRPr="008A6381" w:rsidRDefault="008A6381" w:rsidP="008A6381">
      <w:pPr>
        <w:pStyle w:val="Level2"/>
        <w:rPr>
          <w:b/>
          <w:bCs/>
          <w:lang w:val="en-US"/>
        </w:rPr>
      </w:pPr>
      <w:r w:rsidRPr="008A6381">
        <w:rPr>
          <w:b/>
          <w:bCs/>
          <w:lang w:val="en-US"/>
        </w:rPr>
        <w:t>Security</w:t>
      </w:r>
    </w:p>
    <w:p w:rsidR="008A6381" w:rsidRPr="008A6381" w:rsidRDefault="008A6381" w:rsidP="00A03F98">
      <w:pPr>
        <w:pStyle w:val="Level3"/>
        <w:rPr>
          <w:lang w:val="en-US"/>
        </w:rPr>
      </w:pPr>
      <w:r w:rsidRPr="008A6381">
        <w:rPr>
          <w:lang w:val="en-US"/>
        </w:rPr>
        <w:t>Taking into account the state of the art, the costs of implementation and the nature, scope, context and purposes of Processing as well as the risk of varying likelihood and severity for the rights and freedoms of natural persons, Processor shall in relation to the Company Personal Data implement appropriate technical and organizational measures to ensure a level of security appropriate to that risk, including, as appropriate, the measures referred to in Article 32(1) of the GDPR.</w:t>
      </w:r>
    </w:p>
    <w:p w:rsidR="008A6381" w:rsidRPr="008A6381" w:rsidRDefault="008A6381" w:rsidP="00A03F98">
      <w:pPr>
        <w:pStyle w:val="Level3"/>
        <w:rPr>
          <w:lang w:val="en-US"/>
        </w:rPr>
      </w:pPr>
      <w:r w:rsidRPr="008A6381">
        <w:rPr>
          <w:lang w:val="en-US"/>
        </w:rPr>
        <w:t>In assessing the appropriate level of security, Processor shall take account in particular of the risks that are presented by Processing, in particular from a Personal Data Breach.</w:t>
      </w:r>
    </w:p>
    <w:p w:rsidR="008A6381" w:rsidRPr="008A6381" w:rsidRDefault="008A6381" w:rsidP="008A6381">
      <w:pPr>
        <w:pStyle w:val="Level2"/>
        <w:rPr>
          <w:b/>
          <w:bCs/>
          <w:lang w:val="en-US"/>
        </w:rPr>
      </w:pPr>
      <w:proofErr w:type="spellStart"/>
      <w:r w:rsidRPr="008A6381">
        <w:rPr>
          <w:b/>
          <w:bCs/>
          <w:lang w:val="en-US"/>
        </w:rPr>
        <w:t>Subprocessing</w:t>
      </w:r>
      <w:proofErr w:type="spellEnd"/>
    </w:p>
    <w:p w:rsidR="008A6381" w:rsidRPr="008A6381" w:rsidRDefault="008A6381" w:rsidP="00A03F98">
      <w:pPr>
        <w:pStyle w:val="Level2"/>
        <w:numPr>
          <w:ilvl w:val="0"/>
          <w:numId w:val="0"/>
        </w:numPr>
        <w:ind w:left="1080"/>
        <w:rPr>
          <w:lang w:val="en-US"/>
        </w:rPr>
      </w:pPr>
      <w:r w:rsidRPr="008A6381">
        <w:rPr>
          <w:lang w:val="en-US"/>
        </w:rPr>
        <w:t xml:space="preserve">Processor shall not appoint (or disclose any Personal Data to) any </w:t>
      </w:r>
      <w:proofErr w:type="spellStart"/>
      <w:r w:rsidRPr="008A6381">
        <w:rPr>
          <w:lang w:val="en-US"/>
        </w:rPr>
        <w:t>Subprocessor</w:t>
      </w:r>
      <w:proofErr w:type="spellEnd"/>
      <w:r w:rsidRPr="008A6381">
        <w:rPr>
          <w:lang w:val="en-US"/>
        </w:rPr>
        <w:t xml:space="preserve"> unless required or authorized by the </w:t>
      </w:r>
      <w:r w:rsidR="00D04973">
        <w:rPr>
          <w:lang w:val="en-US"/>
        </w:rPr>
        <w:t>Practice</w:t>
      </w:r>
      <w:r w:rsidRPr="008A6381">
        <w:rPr>
          <w:lang w:val="en-US"/>
        </w:rPr>
        <w:t>.</w:t>
      </w:r>
    </w:p>
    <w:p w:rsidR="008A6381" w:rsidRPr="008A6381" w:rsidRDefault="008A6381" w:rsidP="008A6381">
      <w:pPr>
        <w:pStyle w:val="Level2"/>
        <w:rPr>
          <w:b/>
          <w:bCs/>
          <w:lang w:val="en-US"/>
        </w:rPr>
      </w:pPr>
      <w:r w:rsidRPr="008A6381">
        <w:rPr>
          <w:b/>
          <w:bCs/>
          <w:lang w:val="en-US"/>
        </w:rPr>
        <w:t>Data Subject Rights</w:t>
      </w:r>
    </w:p>
    <w:p w:rsidR="008A6381" w:rsidRPr="008A6381" w:rsidRDefault="008A6381" w:rsidP="00830A2B">
      <w:pPr>
        <w:pStyle w:val="Level3"/>
        <w:numPr>
          <w:ilvl w:val="0"/>
          <w:numId w:val="0"/>
        </w:numPr>
        <w:ind w:left="1080"/>
        <w:rPr>
          <w:lang w:val="en-US"/>
        </w:rPr>
      </w:pPr>
      <w:r w:rsidRPr="008A6381">
        <w:rPr>
          <w:lang w:val="en-US"/>
        </w:rPr>
        <w:t xml:space="preserve">Taking into account the nature of the Processing, Processor shall assist the </w:t>
      </w:r>
      <w:r w:rsidR="00D04973">
        <w:rPr>
          <w:lang w:val="en-US"/>
        </w:rPr>
        <w:t>Practice</w:t>
      </w:r>
      <w:r w:rsidRPr="008A6381">
        <w:rPr>
          <w:lang w:val="en-US"/>
        </w:rPr>
        <w:t xml:space="preserve"> by implementing appropriate technical and organisational measures, insofar as this is possible, for the fulfilment of the </w:t>
      </w:r>
      <w:r w:rsidR="00D04973">
        <w:rPr>
          <w:lang w:val="en-US"/>
        </w:rPr>
        <w:t>Practice</w:t>
      </w:r>
      <w:r w:rsidRPr="008A6381">
        <w:rPr>
          <w:lang w:val="en-US"/>
        </w:rPr>
        <w:t xml:space="preserve"> obligations, as reasonably understood by </w:t>
      </w:r>
      <w:r w:rsidR="00D04973">
        <w:rPr>
          <w:lang w:val="en-US"/>
        </w:rPr>
        <w:t>Practice</w:t>
      </w:r>
      <w:r w:rsidRPr="008A6381">
        <w:rPr>
          <w:lang w:val="en-US"/>
        </w:rPr>
        <w:t>, to respond to requests to exercise Data Subject rights under the Data Protection Laws.</w:t>
      </w:r>
    </w:p>
    <w:p w:rsidR="008A6381" w:rsidRPr="008A6381" w:rsidRDefault="008A6381" w:rsidP="00830A2B">
      <w:pPr>
        <w:pStyle w:val="Level3"/>
        <w:rPr>
          <w:lang w:val="en-US"/>
        </w:rPr>
      </w:pPr>
      <w:r w:rsidRPr="008A6381">
        <w:rPr>
          <w:lang w:val="en-US"/>
        </w:rPr>
        <w:t>Processor shall:</w:t>
      </w:r>
    </w:p>
    <w:p w:rsidR="008A6381" w:rsidRPr="008A6381" w:rsidRDefault="008A6381" w:rsidP="00830A2B">
      <w:pPr>
        <w:pStyle w:val="Level4"/>
        <w:rPr>
          <w:lang w:val="en-US"/>
        </w:rPr>
      </w:pPr>
      <w:r w:rsidRPr="008A6381">
        <w:rPr>
          <w:lang w:val="en-US"/>
        </w:rPr>
        <w:t xml:space="preserve">promptly notify </w:t>
      </w:r>
      <w:r w:rsidR="00D04973">
        <w:rPr>
          <w:lang w:val="en-US"/>
        </w:rPr>
        <w:t>the Practice</w:t>
      </w:r>
      <w:r w:rsidRPr="008A6381">
        <w:rPr>
          <w:lang w:val="en-US"/>
        </w:rPr>
        <w:t xml:space="preserve"> if it receives a request from a Data Subject under any Data Protection Law in respect of Personal Data; and</w:t>
      </w:r>
    </w:p>
    <w:p w:rsidR="008A6381" w:rsidRPr="008A6381" w:rsidRDefault="008A6381" w:rsidP="00830A2B">
      <w:pPr>
        <w:pStyle w:val="Level4"/>
        <w:rPr>
          <w:lang w:val="en-US"/>
        </w:rPr>
      </w:pPr>
      <w:r w:rsidRPr="008A6381">
        <w:rPr>
          <w:lang w:val="en-US"/>
        </w:rPr>
        <w:t xml:space="preserve">ensure that it does not respond to that request except on the documented instructions of </w:t>
      </w:r>
      <w:r w:rsidR="00D04973">
        <w:rPr>
          <w:lang w:val="en-US"/>
        </w:rPr>
        <w:t>the Practice</w:t>
      </w:r>
      <w:r w:rsidRPr="008A6381">
        <w:rPr>
          <w:lang w:val="en-US"/>
        </w:rPr>
        <w:t xml:space="preserve"> or as required by Applicable Laws to which the Processor is subject, in which case Processor shall to the extent permitted by Applicable Laws</w:t>
      </w:r>
    </w:p>
    <w:p w:rsidR="008A6381" w:rsidRPr="008A6381" w:rsidRDefault="008A6381" w:rsidP="00830A2B">
      <w:pPr>
        <w:pStyle w:val="Level3"/>
        <w:rPr>
          <w:lang w:val="en-US"/>
        </w:rPr>
      </w:pPr>
      <w:proofErr w:type="gramStart"/>
      <w:r w:rsidRPr="008A6381">
        <w:rPr>
          <w:lang w:val="en-US"/>
        </w:rPr>
        <w:t>inform</w:t>
      </w:r>
      <w:proofErr w:type="gramEnd"/>
      <w:r w:rsidRPr="008A6381">
        <w:rPr>
          <w:lang w:val="en-US"/>
        </w:rPr>
        <w:t xml:space="preserve"> </w:t>
      </w:r>
      <w:r w:rsidR="00D04973">
        <w:rPr>
          <w:lang w:val="en-US"/>
        </w:rPr>
        <w:t>the Practice</w:t>
      </w:r>
      <w:r w:rsidRPr="008A6381">
        <w:rPr>
          <w:lang w:val="en-US"/>
        </w:rPr>
        <w:t xml:space="preserve"> of that legal requirement before the Contracted Processor responds to the request.</w:t>
      </w:r>
    </w:p>
    <w:p w:rsidR="008A6381" w:rsidRPr="008A6381" w:rsidRDefault="008A6381" w:rsidP="008A6381">
      <w:pPr>
        <w:pStyle w:val="Level2"/>
        <w:rPr>
          <w:b/>
          <w:bCs/>
          <w:lang w:val="en-US"/>
        </w:rPr>
      </w:pPr>
      <w:r w:rsidRPr="008A6381">
        <w:rPr>
          <w:b/>
          <w:bCs/>
          <w:lang w:val="en-US"/>
        </w:rPr>
        <w:t>Personal Data Breach</w:t>
      </w:r>
    </w:p>
    <w:p w:rsidR="008A6381" w:rsidRPr="008A6381" w:rsidRDefault="008A6381" w:rsidP="00830A2B">
      <w:pPr>
        <w:pStyle w:val="Level3"/>
        <w:rPr>
          <w:lang w:val="en-US"/>
        </w:rPr>
      </w:pPr>
      <w:r w:rsidRPr="008A6381">
        <w:rPr>
          <w:lang w:val="en-US"/>
        </w:rPr>
        <w:lastRenderedPageBreak/>
        <w:t xml:space="preserve">Processor shall notify </w:t>
      </w:r>
      <w:r w:rsidR="00D04973">
        <w:rPr>
          <w:lang w:val="en-US"/>
        </w:rPr>
        <w:t>the Practice</w:t>
      </w:r>
      <w:r w:rsidRPr="008A6381">
        <w:rPr>
          <w:lang w:val="en-US"/>
        </w:rPr>
        <w:t xml:space="preserve"> without undue delay upon Processor becoming aware of a Personal Data Breach affecting Personal Data, providing </w:t>
      </w:r>
      <w:r w:rsidR="00D04973">
        <w:rPr>
          <w:lang w:val="en-US"/>
        </w:rPr>
        <w:t>the Practice</w:t>
      </w:r>
      <w:r w:rsidRPr="008A6381">
        <w:rPr>
          <w:lang w:val="en-US"/>
        </w:rPr>
        <w:t xml:space="preserve"> with sufficient information to allow the</w:t>
      </w:r>
      <w:r w:rsidR="00D04973">
        <w:rPr>
          <w:lang w:val="en-US"/>
        </w:rPr>
        <w:t xml:space="preserve"> Practice</w:t>
      </w:r>
      <w:r w:rsidRPr="008A6381">
        <w:rPr>
          <w:lang w:val="en-US"/>
        </w:rPr>
        <w:t xml:space="preserve"> to meet any obligations to report or inform Data Subjects of the Personal Data Breach under the Data Protection Laws.</w:t>
      </w:r>
    </w:p>
    <w:p w:rsidR="008A6381" w:rsidRPr="008A6381" w:rsidRDefault="008A6381" w:rsidP="00830A2B">
      <w:pPr>
        <w:pStyle w:val="Level3"/>
        <w:rPr>
          <w:lang w:val="en-US"/>
        </w:rPr>
      </w:pPr>
      <w:r w:rsidRPr="008A6381">
        <w:rPr>
          <w:lang w:val="en-US"/>
        </w:rPr>
        <w:t>Processor shall co-operate with the</w:t>
      </w:r>
      <w:r w:rsidR="00D04973">
        <w:rPr>
          <w:lang w:val="en-US"/>
        </w:rPr>
        <w:t xml:space="preserve"> Practice</w:t>
      </w:r>
      <w:r w:rsidRPr="008A6381">
        <w:rPr>
          <w:lang w:val="en-US"/>
        </w:rPr>
        <w:t xml:space="preserve"> and take reasonable commercial steps as are directed by </w:t>
      </w:r>
      <w:r w:rsidR="00D04973">
        <w:rPr>
          <w:lang w:val="en-US"/>
        </w:rPr>
        <w:t>the Practice</w:t>
      </w:r>
      <w:r w:rsidRPr="008A6381">
        <w:rPr>
          <w:lang w:val="en-US"/>
        </w:rPr>
        <w:t xml:space="preserve"> to assist in the investigation, mitigation and remediation of each such Personal Data Breach.</w:t>
      </w:r>
    </w:p>
    <w:p w:rsidR="008A6381" w:rsidRPr="008A6381" w:rsidRDefault="008A6381" w:rsidP="008A6381">
      <w:pPr>
        <w:pStyle w:val="Level2"/>
        <w:rPr>
          <w:b/>
          <w:bCs/>
          <w:lang w:val="en-US"/>
        </w:rPr>
      </w:pPr>
      <w:r w:rsidRPr="008A6381">
        <w:rPr>
          <w:b/>
          <w:bCs/>
          <w:lang w:val="en-US"/>
        </w:rPr>
        <w:t>Data Protection Impact Assessment and Prior Consultation</w:t>
      </w:r>
    </w:p>
    <w:p w:rsidR="008A6381" w:rsidRPr="008A6381" w:rsidRDefault="008A6381" w:rsidP="00830A2B">
      <w:pPr>
        <w:pStyle w:val="Level2"/>
        <w:numPr>
          <w:ilvl w:val="0"/>
          <w:numId w:val="0"/>
        </w:numPr>
        <w:ind w:left="1080"/>
        <w:rPr>
          <w:lang w:val="en-US"/>
        </w:rPr>
      </w:pPr>
      <w:r w:rsidRPr="008A6381">
        <w:rPr>
          <w:lang w:val="en-US"/>
        </w:rPr>
        <w:t>Processor shall provide reasonable assistance to the</w:t>
      </w:r>
      <w:r w:rsidR="00D04973">
        <w:rPr>
          <w:lang w:val="en-US"/>
        </w:rPr>
        <w:t xml:space="preserve"> Practice</w:t>
      </w:r>
      <w:r w:rsidRPr="008A6381">
        <w:rPr>
          <w:lang w:val="en-US"/>
        </w:rPr>
        <w:t xml:space="preserve"> with any data protection impact assessments, and prior consultations with Supervising Authorities or other competent data privacy authorities, which </w:t>
      </w:r>
      <w:r w:rsidR="00D04973">
        <w:rPr>
          <w:lang w:val="en-US"/>
        </w:rPr>
        <w:t>the Practice</w:t>
      </w:r>
      <w:r w:rsidRPr="008A6381">
        <w:rPr>
          <w:lang w:val="en-US"/>
        </w:rPr>
        <w:t xml:space="preserve"> reasonably considers to be required by article 35 or 36 of the GDPR or equivalent provisions of any other Data Protection Law, in each case solely in relation to Processing of </w:t>
      </w:r>
      <w:r w:rsidR="00D04973">
        <w:rPr>
          <w:lang w:val="en-US"/>
        </w:rPr>
        <w:t>the Practice</w:t>
      </w:r>
      <w:r w:rsidRPr="008A6381">
        <w:rPr>
          <w:lang w:val="en-US"/>
        </w:rPr>
        <w:t xml:space="preserve"> Personal Data by, and taking into account the nature of the Processing and information available to, the Contracted Processors.</w:t>
      </w:r>
    </w:p>
    <w:p w:rsidR="008A6381" w:rsidRPr="008A6381" w:rsidRDefault="008A6381" w:rsidP="008A6381">
      <w:pPr>
        <w:pStyle w:val="Level2"/>
        <w:rPr>
          <w:b/>
          <w:bCs/>
          <w:lang w:val="en-US"/>
        </w:rPr>
      </w:pPr>
      <w:r w:rsidRPr="008A6381">
        <w:rPr>
          <w:b/>
          <w:bCs/>
          <w:lang w:val="en-US"/>
        </w:rPr>
        <w:t>Deletion or return of Personal Data</w:t>
      </w:r>
    </w:p>
    <w:p w:rsidR="008A6381" w:rsidRPr="002D5B44" w:rsidRDefault="002D5B44" w:rsidP="00830A2B">
      <w:pPr>
        <w:pStyle w:val="Level2"/>
        <w:numPr>
          <w:ilvl w:val="0"/>
          <w:numId w:val="0"/>
        </w:numPr>
        <w:ind w:left="1080"/>
        <w:rPr>
          <w:lang w:val="en-US"/>
        </w:rPr>
      </w:pPr>
      <w:r>
        <w:rPr>
          <w:lang w:val="en-US"/>
        </w:rPr>
        <w:t>T</w:t>
      </w:r>
      <w:r w:rsidRPr="002D5B44">
        <w:rPr>
          <w:lang w:val="en-US"/>
        </w:rPr>
        <w:t>he</w:t>
      </w:r>
      <w:r w:rsidR="008A6381" w:rsidRPr="002D5B44">
        <w:rPr>
          <w:lang w:val="en-US"/>
        </w:rPr>
        <w:t xml:space="preserve"> Processor shall promptly and in any event within</w:t>
      </w:r>
      <w:r>
        <w:rPr>
          <w:lang w:val="en-US"/>
        </w:rPr>
        <w:t xml:space="preserve"> </w:t>
      </w:r>
      <w:r w:rsidR="008A6381" w:rsidRPr="002D5B44">
        <w:rPr>
          <w:lang w:val="en-US"/>
        </w:rPr>
        <w:t xml:space="preserve">10 business days of the date of cessation of any Services involving the Processing of </w:t>
      </w:r>
      <w:r w:rsidR="00D04973" w:rsidRPr="002D5B44">
        <w:rPr>
          <w:lang w:val="en-US"/>
        </w:rPr>
        <w:t>the Practice</w:t>
      </w:r>
      <w:r w:rsidR="008A6381" w:rsidRPr="002D5B44">
        <w:rPr>
          <w:lang w:val="en-US"/>
        </w:rPr>
        <w:t xml:space="preserve"> Personal Data (the "</w:t>
      </w:r>
      <w:r w:rsidR="008A6381" w:rsidRPr="002D5B44">
        <w:rPr>
          <w:b/>
          <w:lang w:val="en-US"/>
        </w:rPr>
        <w:t>Cessation Date</w:t>
      </w:r>
      <w:r w:rsidR="008A6381" w:rsidRPr="002D5B44">
        <w:rPr>
          <w:lang w:val="en-US"/>
        </w:rPr>
        <w:t>"), delete and procure the deletion of all copies of those Personal Data.</w:t>
      </w:r>
    </w:p>
    <w:p w:rsidR="008A6381" w:rsidRPr="008A6381" w:rsidRDefault="008A6381" w:rsidP="008A6381">
      <w:pPr>
        <w:pStyle w:val="Level2"/>
        <w:rPr>
          <w:b/>
          <w:bCs/>
          <w:lang w:val="en-US"/>
        </w:rPr>
      </w:pPr>
      <w:r w:rsidRPr="008A6381">
        <w:rPr>
          <w:b/>
          <w:bCs/>
          <w:lang w:val="en-US"/>
        </w:rPr>
        <w:t>Audit rights</w:t>
      </w:r>
    </w:p>
    <w:p w:rsidR="008A6381" w:rsidRPr="008A6381" w:rsidRDefault="002D5B44" w:rsidP="00830A2B">
      <w:pPr>
        <w:pStyle w:val="Level3"/>
        <w:rPr>
          <w:lang w:val="en-US"/>
        </w:rPr>
      </w:pPr>
      <w:r>
        <w:rPr>
          <w:lang w:val="en-US"/>
        </w:rPr>
        <w:t xml:space="preserve">The </w:t>
      </w:r>
      <w:r w:rsidR="008A6381" w:rsidRPr="008A6381">
        <w:rPr>
          <w:lang w:val="en-US"/>
        </w:rPr>
        <w:t>Processor shall make available to the</w:t>
      </w:r>
      <w:r w:rsidR="00D04973">
        <w:rPr>
          <w:lang w:val="en-US"/>
        </w:rPr>
        <w:t xml:space="preserve"> Practice</w:t>
      </w:r>
      <w:r w:rsidR="008A6381" w:rsidRPr="008A6381">
        <w:rPr>
          <w:lang w:val="en-US"/>
        </w:rPr>
        <w:t xml:space="preserve"> on request all information necessary to demonstrate compliance with this Agreement, and shall allow for and contribute to audits, including inspections, by the</w:t>
      </w:r>
      <w:r w:rsidR="00D04973">
        <w:rPr>
          <w:lang w:val="en-US"/>
        </w:rPr>
        <w:t xml:space="preserve"> Practice</w:t>
      </w:r>
      <w:r w:rsidR="008A6381" w:rsidRPr="008A6381">
        <w:rPr>
          <w:lang w:val="en-US"/>
        </w:rPr>
        <w:t xml:space="preserve"> or an auditor mandated by the</w:t>
      </w:r>
      <w:r w:rsidR="00D04973">
        <w:rPr>
          <w:lang w:val="en-US"/>
        </w:rPr>
        <w:t xml:space="preserve"> Practice</w:t>
      </w:r>
      <w:r w:rsidR="008A6381" w:rsidRPr="008A6381">
        <w:rPr>
          <w:lang w:val="en-US"/>
        </w:rPr>
        <w:t xml:space="preserve"> in relation to the Processing of Personal Data by the Contracted Processors.</w:t>
      </w:r>
    </w:p>
    <w:p w:rsidR="008A6381" w:rsidRPr="008A6381" w:rsidRDefault="008A6381" w:rsidP="00830A2B">
      <w:pPr>
        <w:pStyle w:val="Level3"/>
        <w:rPr>
          <w:lang w:val="en-US"/>
        </w:rPr>
      </w:pPr>
      <w:r w:rsidRPr="008A6381">
        <w:rPr>
          <w:lang w:val="en-US"/>
        </w:rPr>
        <w:t>Information and audit rights of the</w:t>
      </w:r>
      <w:r w:rsidR="00D04973">
        <w:rPr>
          <w:lang w:val="en-US"/>
        </w:rPr>
        <w:t xml:space="preserve"> Practice</w:t>
      </w:r>
      <w:r w:rsidRPr="008A6381">
        <w:rPr>
          <w:lang w:val="en-US"/>
        </w:rPr>
        <w:t xml:space="preserve"> only arise to the extent that the Agreement does not otherwise give them information and audit rights meeting the relevant requirements of Data Protection Law.</w:t>
      </w:r>
    </w:p>
    <w:p w:rsidR="008A6381" w:rsidRPr="008A6381" w:rsidRDefault="008A6381" w:rsidP="008A6381">
      <w:pPr>
        <w:pStyle w:val="Level2"/>
        <w:rPr>
          <w:b/>
          <w:bCs/>
          <w:lang w:val="en-US"/>
        </w:rPr>
      </w:pPr>
      <w:r w:rsidRPr="008A6381">
        <w:rPr>
          <w:b/>
          <w:bCs/>
          <w:lang w:val="en-US"/>
        </w:rPr>
        <w:t>Data Transfer</w:t>
      </w:r>
    </w:p>
    <w:p w:rsidR="008A6381" w:rsidRPr="008A6381" w:rsidRDefault="008A6381" w:rsidP="00B64DC1">
      <w:pPr>
        <w:pStyle w:val="Level2"/>
        <w:numPr>
          <w:ilvl w:val="0"/>
          <w:numId w:val="0"/>
        </w:numPr>
        <w:ind w:left="1080"/>
        <w:rPr>
          <w:lang w:val="en-US"/>
        </w:rPr>
      </w:pPr>
      <w:r w:rsidRPr="008A6381">
        <w:rPr>
          <w:lang w:val="en-US"/>
        </w:rPr>
        <w:t>The Processor may not transfer or authorize the transfer of Data to countries outside the EU and/or the European Economic Area (EEA) without the prior written consent of the</w:t>
      </w:r>
      <w:r w:rsidR="00D04973">
        <w:rPr>
          <w:lang w:val="en-US"/>
        </w:rPr>
        <w:t xml:space="preserve"> Practice</w:t>
      </w:r>
      <w:r w:rsidRPr="008A6381">
        <w:rPr>
          <w:lang w:val="en-US"/>
        </w:rPr>
        <w:t>. If personal data processed under this Agreement is transferred from a country within the European Economic Area to a country outside the European Economic Area, the Parties shall ensure that the personal data are adequately protected. To achieve this, the Parties shall, unless agreed otherwise, rely on EU approved standard contractual clauses for the transfer of personal data.</w:t>
      </w:r>
    </w:p>
    <w:p w:rsidR="00830A2B" w:rsidRPr="00830A2B" w:rsidRDefault="008A6381" w:rsidP="008A6381">
      <w:pPr>
        <w:pStyle w:val="Level2"/>
        <w:rPr>
          <w:lang w:val="en-US"/>
        </w:rPr>
      </w:pPr>
      <w:r w:rsidRPr="008A6381">
        <w:rPr>
          <w:b/>
          <w:lang w:val="en-US"/>
        </w:rPr>
        <w:lastRenderedPageBreak/>
        <w:t xml:space="preserve">Confidentiality. </w:t>
      </w:r>
    </w:p>
    <w:p w:rsidR="008A6381" w:rsidRPr="008A6381" w:rsidRDefault="008A6381" w:rsidP="00830A2B">
      <w:pPr>
        <w:pStyle w:val="Level2"/>
        <w:numPr>
          <w:ilvl w:val="0"/>
          <w:numId w:val="0"/>
        </w:numPr>
        <w:ind w:left="1080"/>
        <w:rPr>
          <w:lang w:val="en-US"/>
        </w:rPr>
      </w:pPr>
      <w:r w:rsidRPr="008A6381">
        <w:rPr>
          <w:lang w:val="en-US"/>
        </w:rPr>
        <w:t>Each Party must keep this Agreement and information it receives about the other Party and its business in connection with this Agreement (“</w:t>
      </w:r>
      <w:r w:rsidRPr="008A6381">
        <w:rPr>
          <w:b/>
          <w:lang w:val="en-US"/>
        </w:rPr>
        <w:t>Confidential Information</w:t>
      </w:r>
      <w:r w:rsidRPr="008A6381">
        <w:rPr>
          <w:lang w:val="en-US"/>
        </w:rPr>
        <w:t>”) confidential and must not use or disclose that Confidential Information without the prior written consent of the other Party except to the extent that:</w:t>
      </w:r>
    </w:p>
    <w:p w:rsidR="008A6381" w:rsidRPr="008A6381" w:rsidRDefault="008A6381" w:rsidP="00830A2B">
      <w:pPr>
        <w:pStyle w:val="Level4"/>
        <w:rPr>
          <w:lang w:val="en-US"/>
        </w:rPr>
      </w:pPr>
      <w:r w:rsidRPr="008A6381">
        <w:rPr>
          <w:lang w:val="en-US"/>
        </w:rPr>
        <w:t>disclosure is required by law;</w:t>
      </w:r>
    </w:p>
    <w:p w:rsidR="008A6381" w:rsidRPr="008A6381" w:rsidRDefault="008A6381" w:rsidP="00830A2B">
      <w:pPr>
        <w:pStyle w:val="Level4"/>
        <w:rPr>
          <w:lang w:val="en-US"/>
        </w:rPr>
      </w:pPr>
      <w:proofErr w:type="gramStart"/>
      <w:r w:rsidRPr="008A6381">
        <w:rPr>
          <w:lang w:val="en-US"/>
        </w:rPr>
        <w:t>the</w:t>
      </w:r>
      <w:proofErr w:type="gramEnd"/>
      <w:r w:rsidRPr="008A6381">
        <w:rPr>
          <w:lang w:val="en-US"/>
        </w:rPr>
        <w:t xml:space="preserve"> relevant information is already in the public domain.</w:t>
      </w:r>
    </w:p>
    <w:p w:rsidR="00830A2B" w:rsidRPr="00830A2B" w:rsidRDefault="008A6381" w:rsidP="00A03F98">
      <w:pPr>
        <w:pStyle w:val="Level2"/>
        <w:rPr>
          <w:lang w:val="en-US"/>
        </w:rPr>
      </w:pPr>
      <w:r w:rsidRPr="008A6381">
        <w:rPr>
          <w:b/>
          <w:lang w:val="en-US"/>
        </w:rPr>
        <w:t xml:space="preserve">Notices. </w:t>
      </w:r>
    </w:p>
    <w:p w:rsidR="00531BC0" w:rsidRPr="00A03F98" w:rsidRDefault="008A6381" w:rsidP="00830A2B">
      <w:pPr>
        <w:pStyle w:val="Level2"/>
        <w:numPr>
          <w:ilvl w:val="0"/>
          <w:numId w:val="0"/>
        </w:numPr>
        <w:ind w:left="1080"/>
        <w:rPr>
          <w:lang w:val="en-US"/>
        </w:rPr>
      </w:pPr>
      <w:r w:rsidRPr="008A6381">
        <w:rPr>
          <w:lang w:val="en-US"/>
        </w:rPr>
        <w:t>All notices and communications given under this Agreement must be in writing and will be delivered personally, sent by post or sent by email to the address or email address set out in the heading of this Agreement at such other address as notified from time to time by the Parties changing a</w:t>
      </w:r>
      <w:r w:rsidR="00A03F98">
        <w:rPr>
          <w:lang w:val="en-US"/>
        </w:rPr>
        <w:t>ddress.</w:t>
      </w:r>
    </w:p>
    <w:p w:rsidR="00B64DC1" w:rsidRDefault="00B64DC1">
      <w:r>
        <w:br w:type="page"/>
      </w:r>
    </w:p>
    <w:p w:rsidR="00531BC0" w:rsidRPr="00531BC0" w:rsidRDefault="00531BC0" w:rsidP="00531BC0"/>
    <w:p w:rsidR="00BB03C5" w:rsidRDefault="00B64DC1" w:rsidP="00B64DC1">
      <w:pPr>
        <w:pStyle w:val="Heading2"/>
        <w:ind w:left="0" w:firstLine="0"/>
      </w:pPr>
      <w:r>
        <w:t>Information Sharing Agreement</w:t>
      </w:r>
    </w:p>
    <w:p w:rsidR="003A286E" w:rsidRDefault="003A286E" w:rsidP="003A286E"/>
    <w:p w:rsidR="003A286E" w:rsidRPr="003A286E" w:rsidRDefault="003A286E" w:rsidP="003A286E">
      <w:pPr>
        <w:pStyle w:val="ListParagraph"/>
        <w:numPr>
          <w:ilvl w:val="0"/>
          <w:numId w:val="1"/>
        </w:numPr>
        <w:spacing w:after="240"/>
        <w:jc w:val="both"/>
        <w:rPr>
          <w:vanish/>
          <w:sz w:val="22"/>
          <w:szCs w:val="20"/>
        </w:rPr>
      </w:pPr>
    </w:p>
    <w:p w:rsidR="00C46B3E" w:rsidRDefault="00C46B3E" w:rsidP="003A286E">
      <w:pPr>
        <w:pStyle w:val="Level2"/>
      </w:pPr>
      <w:r>
        <w:t>Agreement</w:t>
      </w:r>
    </w:p>
    <w:p w:rsidR="00C46B3E" w:rsidRDefault="00C46B3E" w:rsidP="00C46B3E">
      <w:pPr>
        <w:pStyle w:val="Level3"/>
      </w:pPr>
      <w:r>
        <w:t>The agreement is made between the Confederation and the Practice to govern the sharing of information stored on the DATIX© Incident Management system.</w:t>
      </w:r>
    </w:p>
    <w:p w:rsidR="00C46B3E" w:rsidRDefault="00C46B3E" w:rsidP="00C46B3E">
      <w:pPr>
        <w:pStyle w:val="Level3"/>
      </w:pPr>
      <w:r>
        <w:t xml:space="preserve">The Practice agrees to share information with the Confederation inasmuch as the Confederation </w:t>
      </w:r>
      <w:proofErr w:type="gramStart"/>
      <w:r>
        <w:t>complies</w:t>
      </w:r>
      <w:proofErr w:type="gramEnd"/>
      <w:r>
        <w:t xml:space="preserve"> the arrangements for sharing as set out in this agreement.</w:t>
      </w:r>
    </w:p>
    <w:p w:rsidR="00333361" w:rsidRDefault="00333361" w:rsidP="00C46B3E">
      <w:pPr>
        <w:pStyle w:val="Level3"/>
      </w:pPr>
      <w:r>
        <w:t>The Practice instructs the Confederation to process data held on the Practice on the DATIX© Incident Management System.</w:t>
      </w:r>
    </w:p>
    <w:p w:rsidR="00C46B3E" w:rsidRDefault="00C46B3E" w:rsidP="00C46B3E">
      <w:pPr>
        <w:pStyle w:val="Level2"/>
      </w:pPr>
      <w:r>
        <w:t>Principles</w:t>
      </w:r>
    </w:p>
    <w:p w:rsidR="00346F7A" w:rsidRPr="007620A3" w:rsidRDefault="00110D32" w:rsidP="00110D32">
      <w:pPr>
        <w:pStyle w:val="Level3"/>
      </w:pPr>
      <w:r>
        <w:t>Data</w:t>
      </w:r>
      <w:r w:rsidR="00346F7A" w:rsidRPr="007620A3">
        <w:t xml:space="preserve"> should</w:t>
      </w:r>
      <w:r w:rsidR="004D7858">
        <w:t xml:space="preserve"> be processed</w:t>
      </w:r>
      <w:r w:rsidR="00346F7A" w:rsidRPr="007620A3">
        <w:t xml:space="preserve"> </w:t>
      </w:r>
      <w:r>
        <w:t xml:space="preserve">by the Confederation </w:t>
      </w:r>
      <w:r w:rsidR="00346F7A" w:rsidRPr="007620A3">
        <w:t>when it is needed for the safe and effective care of the individual.</w:t>
      </w:r>
    </w:p>
    <w:p w:rsidR="00576AD2" w:rsidRPr="007620A3" w:rsidRDefault="002170A0" w:rsidP="00110D32">
      <w:pPr>
        <w:pStyle w:val="Level3"/>
      </w:pPr>
      <w:r>
        <w:rPr>
          <w:bCs/>
        </w:rPr>
        <w:t>Parties this Information Sharing Agreement will follow the principles listed in clause 5 of the Leeds GP Confederation Data Security and Protection Framework Agreement.</w:t>
      </w:r>
    </w:p>
    <w:p w:rsidR="00911611" w:rsidRPr="007620A3" w:rsidRDefault="003A669D" w:rsidP="002170A0">
      <w:pPr>
        <w:pStyle w:val="Style1"/>
      </w:pPr>
      <w:r w:rsidRPr="007620A3">
        <w:t xml:space="preserve">The </w:t>
      </w:r>
      <w:r w:rsidR="00D40636" w:rsidRPr="007620A3">
        <w:t>P</w:t>
      </w:r>
      <w:r w:rsidRPr="007620A3">
        <w:t xml:space="preserve">urpose(s) for </w:t>
      </w:r>
      <w:r w:rsidR="00D06203" w:rsidRPr="007620A3">
        <w:t xml:space="preserve">Information </w:t>
      </w:r>
      <w:r w:rsidR="00FB5C47" w:rsidRPr="007620A3">
        <w:t xml:space="preserve">Sharing </w:t>
      </w:r>
    </w:p>
    <w:p w:rsidR="003A669D" w:rsidRPr="007620A3" w:rsidRDefault="00802796" w:rsidP="002170A0">
      <w:pPr>
        <w:pStyle w:val="Level3"/>
      </w:pPr>
      <w:r w:rsidRPr="007620A3">
        <w:t xml:space="preserve">Information </w:t>
      </w:r>
      <w:r w:rsidR="000C6DA3">
        <w:t>should be processed</w:t>
      </w:r>
      <w:r w:rsidR="00C64893" w:rsidRPr="007620A3">
        <w:t xml:space="preserve"> </w:t>
      </w:r>
      <w:r w:rsidR="00467CCA" w:rsidRPr="007620A3">
        <w:t xml:space="preserve">between </w:t>
      </w:r>
      <w:r w:rsidR="002170A0">
        <w:t xml:space="preserve">the Leeds GP Confederation and the Practice between </w:t>
      </w:r>
      <w:r w:rsidR="00FC0E91" w:rsidRPr="007620A3">
        <w:t xml:space="preserve">whom </w:t>
      </w:r>
      <w:proofErr w:type="gramStart"/>
      <w:r w:rsidR="00FC0E91" w:rsidRPr="007620A3">
        <w:t>the</w:t>
      </w:r>
      <w:r w:rsidR="002170A0">
        <w:t>ir is</w:t>
      </w:r>
      <w:proofErr w:type="gramEnd"/>
      <w:r w:rsidR="00FC0E91" w:rsidRPr="007620A3">
        <w:t xml:space="preserve"> a legitimate relationship </w:t>
      </w:r>
      <w:r w:rsidR="00C64893" w:rsidRPr="007620A3">
        <w:t xml:space="preserve">where it is necessary </w:t>
      </w:r>
      <w:r w:rsidRPr="007620A3">
        <w:t xml:space="preserve">for the purpose of </w:t>
      </w:r>
      <w:r w:rsidR="002170A0">
        <w:t>the</w:t>
      </w:r>
      <w:r w:rsidR="00FC0E91" w:rsidRPr="007620A3">
        <w:t xml:space="preserve"> </w:t>
      </w:r>
      <w:r w:rsidR="008E4F90">
        <w:t>“</w:t>
      </w:r>
      <w:r w:rsidRPr="007620A3">
        <w:t>direct care</w:t>
      </w:r>
      <w:r w:rsidR="008E4F90">
        <w:t>”</w:t>
      </w:r>
      <w:r w:rsidR="002170A0">
        <w:t xml:space="preserve"> of patients registered with the Practice</w:t>
      </w:r>
      <w:r w:rsidRPr="007620A3">
        <w:t>.</w:t>
      </w:r>
    </w:p>
    <w:p w:rsidR="0062161F" w:rsidRDefault="002170A0" w:rsidP="0062161F">
      <w:pPr>
        <w:pStyle w:val="Level3"/>
      </w:pPr>
      <w:r w:rsidRPr="007620A3">
        <w:t xml:space="preserve"> </w:t>
      </w:r>
      <w:r w:rsidR="002C3939" w:rsidRPr="007620A3">
        <w:t>“</w:t>
      </w:r>
      <w:r w:rsidR="003C1B0B" w:rsidRPr="007620A3">
        <w:t>Direct care</w:t>
      </w:r>
      <w:r w:rsidR="002C3939" w:rsidRPr="007620A3">
        <w:t>” is defined as a clinical, social, or public health activity concerned with the prevention, investigation and treatment of illness and the alleviation of suffering of individuals (all activities that contribute to the diagnosis, care and treatment of an individual)</w:t>
      </w:r>
      <w:r w:rsidR="00FC0E91" w:rsidRPr="007620A3">
        <w:rPr>
          <w:rStyle w:val="FootnoteReference"/>
        </w:rPr>
        <w:t xml:space="preserve"> </w:t>
      </w:r>
      <w:r w:rsidR="00FC0E91" w:rsidRPr="007620A3">
        <w:rPr>
          <w:rStyle w:val="FootnoteReference"/>
        </w:rPr>
        <w:footnoteReference w:id="2"/>
      </w:r>
      <w:r w:rsidR="002C3939" w:rsidRPr="007620A3">
        <w:t>.</w:t>
      </w:r>
    </w:p>
    <w:p w:rsidR="00802796" w:rsidRPr="007620A3" w:rsidRDefault="00601422" w:rsidP="00EF7078">
      <w:pPr>
        <w:pStyle w:val="Style1"/>
      </w:pPr>
      <w:r w:rsidRPr="007620A3">
        <w:t xml:space="preserve">The </w:t>
      </w:r>
      <w:r w:rsidR="00D40636" w:rsidRPr="007620A3">
        <w:t>T</w:t>
      </w:r>
      <w:r w:rsidRPr="007620A3">
        <w:t>ype</w:t>
      </w:r>
      <w:r w:rsidR="00D40636" w:rsidRPr="007620A3">
        <w:t>s</w:t>
      </w:r>
      <w:r w:rsidR="000C6DA3">
        <w:t xml:space="preserve"> of Information to be processed.</w:t>
      </w:r>
    </w:p>
    <w:p w:rsidR="00EF7078" w:rsidRPr="00EF7078" w:rsidRDefault="00EF7078" w:rsidP="00EF7078">
      <w:pPr>
        <w:pStyle w:val="ListParagraph"/>
        <w:numPr>
          <w:ilvl w:val="2"/>
          <w:numId w:val="1"/>
        </w:numPr>
        <w:spacing w:after="240"/>
        <w:jc w:val="both"/>
        <w:rPr>
          <w:vanish/>
          <w:sz w:val="22"/>
          <w:szCs w:val="20"/>
        </w:rPr>
      </w:pPr>
    </w:p>
    <w:p w:rsidR="00E73195" w:rsidRDefault="008B6357" w:rsidP="00EF7078">
      <w:pPr>
        <w:pStyle w:val="Level3"/>
      </w:pPr>
      <w:r w:rsidRPr="007620A3">
        <w:t>Only i</w:t>
      </w:r>
      <w:r w:rsidR="00601422" w:rsidRPr="007620A3">
        <w:t xml:space="preserve">nformation </w:t>
      </w:r>
      <w:r w:rsidR="00E73195">
        <w:t xml:space="preserve">contained within the DATIX® Incident Management System will be processed. </w:t>
      </w:r>
    </w:p>
    <w:p w:rsidR="00802796" w:rsidRDefault="00E73195" w:rsidP="00EF7078">
      <w:pPr>
        <w:pStyle w:val="Level3"/>
      </w:pPr>
      <w:r>
        <w:t xml:space="preserve">Only Information </w:t>
      </w:r>
      <w:r w:rsidR="008B6357" w:rsidRPr="007620A3">
        <w:t>that is necessary, relevant and proportionate to the di</w:t>
      </w:r>
      <w:r w:rsidR="000C6DA3">
        <w:t>rect care purpose will be processed</w:t>
      </w:r>
      <w:r w:rsidR="008B6357" w:rsidRPr="007620A3">
        <w:t>.</w:t>
      </w:r>
    </w:p>
    <w:p w:rsidR="00E73195" w:rsidRDefault="00E73195" w:rsidP="00EF7078">
      <w:pPr>
        <w:pStyle w:val="Level4"/>
      </w:pPr>
      <w:r>
        <w:t>The GP Confederation will only process data required to effectively and safely manage the services which it provides to registered patients of the Practice</w:t>
      </w:r>
      <w:r w:rsidR="007053C8">
        <w:t xml:space="preserve"> including the management of incidents and serious incidents which occur during the delivery of these services, which are logged on the system by GP </w:t>
      </w:r>
      <w:r w:rsidR="007053C8">
        <w:lastRenderedPageBreak/>
        <w:t xml:space="preserve">Confederation staff, Practice staff, or any other staff involved in the delivery of services provided by the GP Confederation. </w:t>
      </w:r>
    </w:p>
    <w:p w:rsidR="00E73195" w:rsidRDefault="00E73195" w:rsidP="0062161F">
      <w:pPr>
        <w:pStyle w:val="Level2"/>
      </w:pPr>
      <w:r>
        <w:t>Patient Confidential Data will not be processed or shared</w:t>
      </w:r>
    </w:p>
    <w:p w:rsidR="00E73195" w:rsidRDefault="00E73195" w:rsidP="00E73195">
      <w:pPr>
        <w:pStyle w:val="Level3"/>
      </w:pPr>
      <w:r>
        <w:t xml:space="preserve">Data within the system must be anonymised or </w:t>
      </w:r>
      <w:proofErr w:type="spellStart"/>
      <w:r>
        <w:t>pseudonymised</w:t>
      </w:r>
      <w:proofErr w:type="spellEnd"/>
      <w:r>
        <w:t xml:space="preserve"> as appropriate;</w:t>
      </w:r>
    </w:p>
    <w:p w:rsidR="00E73195" w:rsidRPr="007620A3" w:rsidRDefault="00E73195" w:rsidP="00E73195">
      <w:pPr>
        <w:pStyle w:val="Level3"/>
      </w:pPr>
      <w:r>
        <w:t xml:space="preserve">The GP Confederation and the Practice should follow the principles in clause 5 of the Leeds GP Confederation </w:t>
      </w:r>
      <w:r w:rsidR="007053C8">
        <w:t>Data Security and Protection Framework Agreement in training staff to only record the information required on the DATIX® Incident Management System which is required to effectively and safely manage incidents and serious incidents</w:t>
      </w:r>
    </w:p>
    <w:p w:rsidR="00C83F67" w:rsidRPr="007620A3" w:rsidRDefault="00C83F67" w:rsidP="007053C8">
      <w:pPr>
        <w:pStyle w:val="Style1"/>
      </w:pPr>
      <w:r w:rsidRPr="007620A3">
        <w:t xml:space="preserve">Restrictions on the use of </w:t>
      </w:r>
      <w:r w:rsidR="00D40636" w:rsidRPr="007620A3">
        <w:t>I</w:t>
      </w:r>
      <w:r w:rsidRPr="007620A3">
        <w:t xml:space="preserve">nformation </w:t>
      </w:r>
    </w:p>
    <w:p w:rsidR="00C83F67" w:rsidRPr="007620A3" w:rsidRDefault="00C83F67" w:rsidP="007053C8">
      <w:pPr>
        <w:pStyle w:val="Level3"/>
      </w:pPr>
      <w:r w:rsidRPr="007620A3">
        <w:t>All</w:t>
      </w:r>
      <w:r w:rsidR="000C6DA3">
        <w:t xml:space="preserve"> information that is processed</w:t>
      </w:r>
      <w:r w:rsidR="007053C8">
        <w:t xml:space="preserve"> </w:t>
      </w:r>
      <w:r w:rsidRPr="007620A3">
        <w:t xml:space="preserve">must only </w:t>
      </w:r>
      <w:proofErr w:type="gramStart"/>
      <w:r w:rsidRPr="007620A3">
        <w:t>be</w:t>
      </w:r>
      <w:proofErr w:type="gramEnd"/>
      <w:r w:rsidRPr="007620A3">
        <w:t xml:space="preserve"> used </w:t>
      </w:r>
      <w:r w:rsidR="00C02E50" w:rsidRPr="007620A3">
        <w:t xml:space="preserve">where it is necessary, relevant and proportionate </w:t>
      </w:r>
      <w:r w:rsidRPr="007620A3">
        <w:t xml:space="preserve">for the purpose specified in this agreement. </w:t>
      </w:r>
    </w:p>
    <w:p w:rsidR="00C83F67" w:rsidRPr="007620A3" w:rsidRDefault="00C83F67" w:rsidP="007053C8">
      <w:pPr>
        <w:pStyle w:val="Level3"/>
      </w:pPr>
      <w:r w:rsidRPr="007620A3">
        <w:t xml:space="preserve">Exceptions to this are only applicable when the disclosure is mandated by statute or regulation, under the instructions of a court or via obtaining the explicit consent of the service user. </w:t>
      </w:r>
    </w:p>
    <w:p w:rsidR="00C83F67" w:rsidRPr="007620A3" w:rsidRDefault="00C83F67" w:rsidP="007053C8">
      <w:pPr>
        <w:pStyle w:val="Level3"/>
      </w:pPr>
      <w:r w:rsidRPr="007620A3">
        <w:t xml:space="preserve">Any further uses made of this data will not be covered by the Agreement and will be in breach of the Agreement and at risk of being unlawful. This would be managed in accordance with each partner organisations local incident management policies and procedures.  </w:t>
      </w:r>
    </w:p>
    <w:p w:rsidR="007F4376" w:rsidRPr="007620A3" w:rsidRDefault="007F4376" w:rsidP="007053C8">
      <w:pPr>
        <w:pStyle w:val="Style1"/>
      </w:pPr>
      <w:r w:rsidRPr="007620A3">
        <w:t>Access to information</w:t>
      </w:r>
    </w:p>
    <w:p w:rsidR="007053C8" w:rsidRDefault="007F4376" w:rsidP="002D359F">
      <w:pPr>
        <w:pStyle w:val="Level3"/>
      </w:pPr>
      <w:r w:rsidRPr="00951F25">
        <w:t xml:space="preserve">Authorised </w:t>
      </w:r>
      <w:r w:rsidR="00D40636" w:rsidRPr="00951F25">
        <w:t>S</w:t>
      </w:r>
      <w:r w:rsidRPr="00951F25">
        <w:t>taf</w:t>
      </w:r>
      <w:r w:rsidR="007053C8">
        <w:t xml:space="preserve">f </w:t>
      </w:r>
    </w:p>
    <w:p w:rsidR="00882C77" w:rsidRDefault="00E235CD" w:rsidP="00882C77">
      <w:pPr>
        <w:pStyle w:val="Level3"/>
        <w:numPr>
          <w:ilvl w:val="0"/>
          <w:numId w:val="0"/>
        </w:numPr>
        <w:ind w:left="1944"/>
      </w:pPr>
      <w:r w:rsidRPr="00951F25">
        <w:t>A</w:t>
      </w:r>
      <w:r w:rsidR="007F4376" w:rsidRPr="00951F25">
        <w:t xml:space="preserve">ccess </w:t>
      </w:r>
      <w:r w:rsidRPr="00951F25">
        <w:t xml:space="preserve">to the </w:t>
      </w:r>
      <w:r w:rsidR="00DC7400">
        <w:t>DATIX© system</w:t>
      </w:r>
      <w:r w:rsidRPr="00951F25">
        <w:t xml:space="preserve"> </w:t>
      </w:r>
      <w:r w:rsidR="007F4376" w:rsidRPr="00951F25">
        <w:t xml:space="preserve">will be </w:t>
      </w:r>
      <w:r w:rsidR="00121002" w:rsidRPr="00951F25">
        <w:t xml:space="preserve">provided to health and social care professionals and their teams involved in the provision of direct care to service users and </w:t>
      </w:r>
      <w:r w:rsidR="007F4376" w:rsidRPr="00951F25">
        <w:t xml:space="preserve">controlled in accordance with </w:t>
      </w:r>
      <w:r w:rsidR="00882C77">
        <w:t>NHS Leeds CCG Governance Team access policies and procedures.</w:t>
      </w:r>
    </w:p>
    <w:p w:rsidR="0051678F" w:rsidRPr="00951F25" w:rsidRDefault="00882C77" w:rsidP="00882C77">
      <w:pPr>
        <w:pStyle w:val="Level3"/>
        <w:numPr>
          <w:ilvl w:val="0"/>
          <w:numId w:val="0"/>
        </w:numPr>
        <w:ind w:left="1944"/>
      </w:pPr>
      <w:r>
        <w:t>The GP Confederation</w:t>
      </w:r>
      <w:r w:rsidR="0051678F" w:rsidRPr="00951F25">
        <w:t xml:space="preserve"> </w:t>
      </w:r>
      <w:r w:rsidR="00990B20" w:rsidRPr="00951F25">
        <w:t xml:space="preserve">will manage the user access management procedures, including </w:t>
      </w:r>
      <w:r>
        <w:t xml:space="preserve">liaising with the CCG to facilitate </w:t>
      </w:r>
      <w:r w:rsidR="00990B20" w:rsidRPr="00951F25">
        <w:t xml:space="preserve">the registration and de-registration of access, on behalf of the </w:t>
      </w:r>
      <w:r>
        <w:t>Practice</w:t>
      </w:r>
      <w:r w:rsidR="000E34A4" w:rsidRPr="00951F25">
        <w:t>.</w:t>
      </w:r>
      <w:r w:rsidR="00990B20" w:rsidRPr="00951F25">
        <w:t xml:space="preserve"> </w:t>
      </w:r>
    </w:p>
    <w:p w:rsidR="000E34A4" w:rsidRPr="007620A3" w:rsidRDefault="000E34A4" w:rsidP="00EF7078">
      <w:pPr>
        <w:pStyle w:val="Style1"/>
      </w:pPr>
      <w:r w:rsidRPr="003E3845">
        <w:t xml:space="preserve">Requests for </w:t>
      </w:r>
      <w:r w:rsidR="00D40636" w:rsidRPr="003E3845">
        <w:t>A</w:t>
      </w:r>
      <w:r w:rsidRPr="003E3845">
        <w:t xml:space="preserve">ccess </w:t>
      </w:r>
      <w:r w:rsidR="00D40636" w:rsidRPr="003E3845">
        <w:t>I</w:t>
      </w:r>
      <w:r w:rsidRPr="003E3845">
        <w:t>nformation</w:t>
      </w:r>
    </w:p>
    <w:p w:rsidR="00934DDC" w:rsidRPr="00951F25" w:rsidRDefault="00A67D76" w:rsidP="00EF7078">
      <w:pPr>
        <w:pStyle w:val="Level3"/>
      </w:pPr>
      <w:r w:rsidRPr="00951F25">
        <w:t>The procedure for managing requests</w:t>
      </w:r>
      <w:r w:rsidR="000E34A4" w:rsidRPr="00951F25">
        <w:t xml:space="preserve"> for information</w:t>
      </w:r>
      <w:r w:rsidRPr="00951F25">
        <w:t xml:space="preserve">, including requests made under the Freedom of Information Act 2000, will be documented and </w:t>
      </w:r>
      <w:r w:rsidR="00EF7078">
        <w:t>managed using the GP Confederation FOI Procedure</w:t>
      </w:r>
      <w:r w:rsidR="00DC7400">
        <w:t xml:space="preserve"> (Appendix </w:t>
      </w:r>
      <w:r w:rsidR="005074BC">
        <w:t>v</w:t>
      </w:r>
      <w:r w:rsidR="00DC7400">
        <w:t>)</w:t>
      </w:r>
      <w:r w:rsidRPr="00951F25">
        <w:t>.</w:t>
      </w:r>
    </w:p>
    <w:p w:rsidR="005E6645" w:rsidRDefault="00981FA9" w:rsidP="00C768F3">
      <w:pPr>
        <w:pStyle w:val="Style1"/>
      </w:pPr>
      <w:r>
        <w:t xml:space="preserve">Data Protection Legislation </w:t>
      </w:r>
    </w:p>
    <w:p w:rsidR="00C464CA" w:rsidRPr="007620A3" w:rsidRDefault="00C464CA" w:rsidP="00C768F3">
      <w:pPr>
        <w:pStyle w:val="Level3"/>
      </w:pPr>
      <w:r w:rsidRPr="007620A3">
        <w:t>Data Controllers</w:t>
      </w:r>
    </w:p>
    <w:p w:rsidR="007C3DDE" w:rsidRPr="007620A3" w:rsidRDefault="007C3DDE" w:rsidP="00C768F3">
      <w:pPr>
        <w:pStyle w:val="Level4"/>
      </w:pPr>
      <w:r w:rsidRPr="007620A3">
        <w:lastRenderedPageBreak/>
        <w:t xml:space="preserve">In the terms of the </w:t>
      </w:r>
      <w:r w:rsidR="00981FA9">
        <w:t xml:space="preserve">GDPR </w:t>
      </w:r>
      <w:r w:rsidRPr="007620A3">
        <w:t xml:space="preserve">a Data Controller works </w:t>
      </w:r>
      <w:r w:rsidR="0060096E" w:rsidRPr="007620A3">
        <w:t>alone</w:t>
      </w:r>
      <w:r w:rsidRPr="007620A3">
        <w:t>, jointly or in common with other data controllers, depending on the circumstances of the data processing activity</w:t>
      </w:r>
      <w:r w:rsidRPr="007620A3">
        <w:rPr>
          <w:rStyle w:val="FootnoteReference"/>
        </w:rPr>
        <w:footnoteReference w:id="3"/>
      </w:r>
      <w:r w:rsidRPr="007620A3">
        <w:t>.</w:t>
      </w:r>
    </w:p>
    <w:p w:rsidR="00C464CA" w:rsidRPr="007620A3" w:rsidRDefault="005E6645" w:rsidP="00C768F3">
      <w:pPr>
        <w:pStyle w:val="Level4"/>
      </w:pPr>
      <w:r w:rsidRPr="007620A3">
        <w:t>Each Health and Social Care partner is a</w:t>
      </w:r>
      <w:r w:rsidR="0060096E" w:rsidRPr="007620A3">
        <w:t xml:space="preserve">n individual </w:t>
      </w:r>
      <w:r w:rsidRPr="007620A3">
        <w:t xml:space="preserve">Data Controller </w:t>
      </w:r>
      <w:r w:rsidR="005F541F" w:rsidRPr="007620A3">
        <w:t xml:space="preserve">and is </w:t>
      </w:r>
      <w:r w:rsidR="0060096E" w:rsidRPr="007620A3">
        <w:t xml:space="preserve">alone </w:t>
      </w:r>
      <w:r w:rsidR="005F541F" w:rsidRPr="007620A3">
        <w:t>legally responsible for ensuring the</w:t>
      </w:r>
      <w:r w:rsidR="00811F34" w:rsidRPr="007620A3">
        <w:t>ir</w:t>
      </w:r>
      <w:r w:rsidR="005F541F" w:rsidRPr="007620A3">
        <w:t xml:space="preserve"> processing of PCD is done fairly and lawfully in compliance with data protection </w:t>
      </w:r>
      <w:r w:rsidR="00981FA9">
        <w:t>legislation</w:t>
      </w:r>
      <w:r w:rsidR="005F541F" w:rsidRPr="007620A3">
        <w:t xml:space="preserve">. </w:t>
      </w:r>
    </w:p>
    <w:p w:rsidR="0060096E" w:rsidRPr="007620A3" w:rsidRDefault="0060096E" w:rsidP="00C768F3">
      <w:pPr>
        <w:pStyle w:val="Level4"/>
      </w:pPr>
      <w:r w:rsidRPr="007620A3">
        <w:t xml:space="preserve">Any processing of personal data undertaken by a Data Controller and their </w:t>
      </w:r>
      <w:proofErr w:type="gramStart"/>
      <w:r w:rsidRPr="007620A3">
        <w:t>staff,</w:t>
      </w:r>
      <w:proofErr w:type="gramEnd"/>
      <w:r w:rsidRPr="007620A3">
        <w:t xml:space="preserve"> is undertaken in their own right and each </w:t>
      </w:r>
      <w:r w:rsidR="007620A3">
        <w:t>D</w:t>
      </w:r>
      <w:r w:rsidRPr="007620A3">
        <w:t xml:space="preserve">ata Controller party to this Agreement is not liable for the actions of another. </w:t>
      </w:r>
    </w:p>
    <w:p w:rsidR="00D02E19" w:rsidRPr="007620A3" w:rsidRDefault="009844F2" w:rsidP="00C768F3">
      <w:pPr>
        <w:pStyle w:val="Level3"/>
      </w:pPr>
      <w:r w:rsidRPr="007620A3">
        <w:t>Data Processor</w:t>
      </w:r>
    </w:p>
    <w:p w:rsidR="009844F2" w:rsidRPr="007620A3" w:rsidRDefault="00C768F3" w:rsidP="00C768F3">
      <w:pPr>
        <w:pStyle w:val="Level4"/>
      </w:pPr>
      <w:r>
        <w:t>The Practice</w:t>
      </w:r>
      <w:r w:rsidR="009844F2" w:rsidRPr="007620A3">
        <w:t xml:space="preserve"> </w:t>
      </w:r>
      <w:r w:rsidR="00245075" w:rsidRPr="007620A3">
        <w:t xml:space="preserve">is a Data Controller in respect of the personal data </w:t>
      </w:r>
      <w:r w:rsidR="003A0CF4" w:rsidRPr="007620A3">
        <w:t xml:space="preserve">held about </w:t>
      </w:r>
      <w:r w:rsidR="00245075" w:rsidRPr="007620A3">
        <w:t>their patients.</w:t>
      </w:r>
    </w:p>
    <w:p w:rsidR="0060096E" w:rsidRPr="007620A3" w:rsidRDefault="00C768F3" w:rsidP="00C768F3">
      <w:pPr>
        <w:pStyle w:val="Level4"/>
      </w:pPr>
      <w:r>
        <w:t>The GP Confederation</w:t>
      </w:r>
      <w:r w:rsidR="00245075" w:rsidRPr="007620A3">
        <w:t xml:space="preserve"> acts as the Data Processor </w:t>
      </w:r>
      <w:r w:rsidR="00964712" w:rsidRPr="007620A3">
        <w:t xml:space="preserve">in respect </w:t>
      </w:r>
      <w:r w:rsidR="0060096E" w:rsidRPr="007620A3">
        <w:t xml:space="preserve">of their duties in the </w:t>
      </w:r>
      <w:r>
        <w:t>management of incidents which occur in the</w:t>
      </w:r>
      <w:r w:rsidR="0060096E" w:rsidRPr="007620A3">
        <w:t xml:space="preserve"> service</w:t>
      </w:r>
      <w:r>
        <w:t>s they provide,</w:t>
      </w:r>
      <w:r w:rsidR="0060096E" w:rsidRPr="007620A3">
        <w:t xml:space="preserve"> and the management functions outlined in this document.</w:t>
      </w:r>
    </w:p>
    <w:p w:rsidR="00B83177" w:rsidRPr="007620A3" w:rsidRDefault="00981FA9" w:rsidP="00C768F3">
      <w:pPr>
        <w:pStyle w:val="Level3"/>
      </w:pPr>
      <w:r>
        <w:t xml:space="preserve">Article </w:t>
      </w:r>
      <w:r w:rsidR="001F765B">
        <w:t xml:space="preserve">28 &amp; </w:t>
      </w:r>
      <w:r>
        <w:t>32</w:t>
      </w:r>
      <w:r w:rsidR="001F765B">
        <w:t xml:space="preserve"> GDPR </w:t>
      </w:r>
    </w:p>
    <w:p w:rsidR="00ED0B54" w:rsidRPr="007620A3" w:rsidRDefault="001F765B" w:rsidP="00C768F3">
      <w:pPr>
        <w:pStyle w:val="Level4"/>
      </w:pPr>
      <w:r>
        <w:t xml:space="preserve">Article 32 of the GDPR </w:t>
      </w:r>
      <w:r w:rsidR="00ED0B54" w:rsidRPr="007620A3">
        <w:t>requires</w:t>
      </w:r>
      <w:r>
        <w:t xml:space="preserve"> an assessment to ensure that</w:t>
      </w:r>
      <w:r w:rsidRPr="001F765B">
        <w:t xml:space="preserve"> the appropriate level of security </w:t>
      </w:r>
      <w:r>
        <w:t>is applied to the processing of data</w:t>
      </w:r>
      <w:r w:rsidRPr="001F765B">
        <w:t>, in particular from accidental or unlawful destruction, loss, alteration, unauthorised disclosure of, or access to personal data transmitted, stored or otherwise processed.</w:t>
      </w:r>
    </w:p>
    <w:p w:rsidR="000E4EDC" w:rsidRDefault="000E4EDC" w:rsidP="00C768F3">
      <w:pPr>
        <w:pStyle w:val="Level4"/>
      </w:pPr>
      <w:r w:rsidRPr="007620A3">
        <w:t xml:space="preserve">In particular, where a </w:t>
      </w:r>
      <w:r w:rsidR="007620A3">
        <w:t>D</w:t>
      </w:r>
      <w:r w:rsidRPr="007620A3">
        <w:t xml:space="preserve">ata </w:t>
      </w:r>
      <w:r w:rsidR="007620A3">
        <w:t>C</w:t>
      </w:r>
      <w:r w:rsidRPr="007620A3">
        <w:t xml:space="preserve">ontroller enters into an arrangement with a </w:t>
      </w:r>
      <w:r w:rsidR="007620A3">
        <w:t>D</w:t>
      </w:r>
      <w:r w:rsidRPr="007620A3">
        <w:t xml:space="preserve">ata </w:t>
      </w:r>
      <w:r w:rsidR="007620A3">
        <w:t>P</w:t>
      </w:r>
      <w:r w:rsidRPr="007620A3">
        <w:t>rocessor to process personal data on their behalf, that arrangement must be supported by a written contract.</w:t>
      </w:r>
      <w:r w:rsidR="001F765B">
        <w:t xml:space="preserve"> Article 28 of the GDPR states p</w:t>
      </w:r>
      <w:r w:rsidR="001F765B" w:rsidRPr="001F765B">
        <w:t xml:space="preserve">rocessing by a processor shall be governed by a contract or other legal act under Union or Member State law, that is binding on the processor with regard to the controller and that sets out the subject-matter and duration of the processing, the nature and purpose of the processing, the type of personal data and categories of data subjects and the obligations and rights of the controller. That contract or other legal act shall stipulate, </w:t>
      </w:r>
      <w:r w:rsidR="001F765B">
        <w:t>in particular, that the processor</w:t>
      </w:r>
      <w:r w:rsidR="00C318B4">
        <w:t>:</w:t>
      </w:r>
    </w:p>
    <w:p w:rsidR="00C318B4" w:rsidRDefault="00C318B4" w:rsidP="00524099">
      <w:pPr>
        <w:pStyle w:val="Level5"/>
      </w:pPr>
      <w:r>
        <w:t xml:space="preserve">processes the personal data only on documented instructions from the controller, including with regard to transfers of personal data to a third country or an international organisation, unless required to do so by Union or Member State law to which the processor is subject; in such a case, the processor shall inform the controller of that legal requirement before processing, </w:t>
      </w:r>
      <w:r>
        <w:lastRenderedPageBreak/>
        <w:t>unless that law prohibits such information on important grounds of public interest;</w:t>
      </w:r>
    </w:p>
    <w:p w:rsidR="00C318B4" w:rsidRDefault="00C318B4" w:rsidP="00524099">
      <w:pPr>
        <w:pStyle w:val="Level5"/>
      </w:pPr>
      <w:r>
        <w:t xml:space="preserve">ensures that persons authorised to process the personal data have committed themselves to confidentiality or are under an appropriate statutory obligation of confidentiality; </w:t>
      </w:r>
    </w:p>
    <w:p w:rsidR="00C318B4" w:rsidRDefault="00C318B4" w:rsidP="00524099">
      <w:pPr>
        <w:pStyle w:val="Level5"/>
      </w:pPr>
      <w:r>
        <w:t>takes all measures required pursuant to Article 32</w:t>
      </w:r>
      <w:r w:rsidR="002B6D48">
        <w:t xml:space="preserve"> of the GDPR</w:t>
      </w:r>
      <w:r>
        <w:t>;</w:t>
      </w:r>
    </w:p>
    <w:p w:rsidR="00C318B4" w:rsidRDefault="00C318B4" w:rsidP="00524099">
      <w:pPr>
        <w:pStyle w:val="Level5"/>
      </w:pPr>
      <w:r>
        <w:t>taking into account the nature of the processing, assists the controller by appropriate technical and organisational measures, insofar as this is possible, for the fulfilment of the controller’s obligation to respond to requests for exercising the data subject’s rights laid down in Chapter III</w:t>
      </w:r>
      <w:r w:rsidR="002B6D48">
        <w:t xml:space="preserve"> of the GDPR</w:t>
      </w:r>
      <w:r>
        <w:t>;</w:t>
      </w:r>
    </w:p>
    <w:p w:rsidR="00C318B4" w:rsidRDefault="00C318B4" w:rsidP="00524099">
      <w:pPr>
        <w:pStyle w:val="Level5"/>
      </w:pPr>
      <w:r>
        <w:t>assists the controller in ensuring compliance with the obligations pursuant to Articles 32 to 36</w:t>
      </w:r>
      <w:r w:rsidR="002B6D48">
        <w:t xml:space="preserve"> of the GDPR,</w:t>
      </w:r>
      <w:r>
        <w:t xml:space="preserve"> taking into account the nature of processing and the information available to the processor;</w:t>
      </w:r>
    </w:p>
    <w:p w:rsidR="00C318B4" w:rsidRDefault="00C318B4" w:rsidP="00524099">
      <w:pPr>
        <w:pStyle w:val="Level5"/>
      </w:pPr>
      <w:r>
        <w:t>at the choice of the controller, deletes or returns all the personal data to the controller after the end of the provision of services relating to processing, and deletes existing copies unless Union or Member State law requires storage of the personal data;</w:t>
      </w:r>
    </w:p>
    <w:p w:rsidR="00C318B4" w:rsidRDefault="00C318B4" w:rsidP="00C318B4">
      <w:pPr>
        <w:jc w:val="both"/>
      </w:pPr>
    </w:p>
    <w:p w:rsidR="00C318B4" w:rsidRDefault="00C318B4" w:rsidP="00524099">
      <w:pPr>
        <w:pStyle w:val="Level5"/>
      </w:pPr>
      <w:r>
        <w:t>makes available to the controller all information necessary to demonstrate compliance with the obligations laid down in this Article and allow for and contribute to audits, including inspections, conducted by the controller or another auditor mandated by the controller.</w:t>
      </w:r>
    </w:p>
    <w:p w:rsidR="00C318B4" w:rsidRPr="007620A3" w:rsidRDefault="00C318B4" w:rsidP="00524099">
      <w:pPr>
        <w:pStyle w:val="Level3"/>
        <w:numPr>
          <w:ilvl w:val="0"/>
          <w:numId w:val="0"/>
        </w:numPr>
        <w:ind w:left="1944"/>
      </w:pPr>
      <w:r w:rsidRPr="00C318B4">
        <w:t>With regard to point (</w:t>
      </w:r>
      <w:r w:rsidR="00524099">
        <w:t>vii</w:t>
      </w:r>
      <w:r w:rsidRPr="00C318B4">
        <w:t>), the processor shall immediately inform the controller if, in its opinion, an instruction infringes this Regulation or other Union or Member State data protection provisions.</w:t>
      </w:r>
    </w:p>
    <w:p w:rsidR="00D7517C" w:rsidRPr="007620A3" w:rsidRDefault="00D7517C" w:rsidP="00830A2B">
      <w:pPr>
        <w:pStyle w:val="Style1"/>
      </w:pPr>
      <w:r w:rsidRPr="007620A3">
        <w:t>Information Sharing Agreement</w:t>
      </w:r>
    </w:p>
    <w:p w:rsidR="00811F34" w:rsidRPr="007620A3" w:rsidRDefault="00811F34" w:rsidP="00830A2B">
      <w:pPr>
        <w:pStyle w:val="Level3"/>
        <w:rPr>
          <w:b/>
          <w:bCs/>
          <w:sz w:val="28"/>
          <w:szCs w:val="27"/>
        </w:rPr>
      </w:pPr>
      <w:r w:rsidRPr="007620A3">
        <w:t>All part</w:t>
      </w:r>
      <w:r w:rsidR="00830A2B">
        <w:t>ies</w:t>
      </w:r>
      <w:r w:rsidRPr="007620A3">
        <w:t xml:space="preserve"> agree to uphold the common law duty of confidentiality, the</w:t>
      </w:r>
      <w:r w:rsidR="001F765B">
        <w:t xml:space="preserve"> GDPR</w:t>
      </w:r>
      <w:r w:rsidRPr="007620A3">
        <w:t xml:space="preserve"> and Human Rights Act 1998 and ensure </w:t>
      </w:r>
      <w:r w:rsidR="00B95B38">
        <w:t>information</w:t>
      </w:r>
      <w:r w:rsidRPr="007620A3">
        <w:t xml:space="preserve"> is shared fairly, lawfully and responsibly in accordance with th</w:t>
      </w:r>
      <w:r w:rsidR="001F765B">
        <w:t xml:space="preserve">e </w:t>
      </w:r>
      <w:proofErr w:type="spellStart"/>
      <w:r w:rsidR="001F765B">
        <w:t>Caldicott</w:t>
      </w:r>
      <w:proofErr w:type="spellEnd"/>
      <w:r w:rsidR="001F765B">
        <w:t xml:space="preserve"> Principles and NHS </w:t>
      </w:r>
      <w:r w:rsidRPr="007620A3">
        <w:t>Confidentialit</w:t>
      </w:r>
      <w:r w:rsidR="001F765B">
        <w:t>y Code of Practice.</w:t>
      </w:r>
    </w:p>
    <w:p w:rsidR="00D7517C" w:rsidRPr="007620A3" w:rsidRDefault="00D7517C" w:rsidP="00830A2B">
      <w:pPr>
        <w:pStyle w:val="Level3"/>
      </w:pPr>
      <w:r w:rsidRPr="007620A3">
        <w:t xml:space="preserve">All </w:t>
      </w:r>
      <w:r w:rsidR="00811F34" w:rsidRPr="007620A3">
        <w:t>part</w:t>
      </w:r>
      <w:r w:rsidR="00830A2B">
        <w:t>ies</w:t>
      </w:r>
      <w:r w:rsidR="00811F34" w:rsidRPr="007620A3">
        <w:t xml:space="preserve"> </w:t>
      </w:r>
      <w:r w:rsidR="000A0B04" w:rsidRPr="007620A3">
        <w:t xml:space="preserve">agree to </w:t>
      </w:r>
      <w:r w:rsidRPr="007620A3">
        <w:t>publish this agreement in addition to other fair processing information to support openness and transparency.</w:t>
      </w:r>
      <w:r w:rsidRPr="007620A3">
        <w:rPr>
          <w:rStyle w:val="FootnoteReference"/>
          <w:rFonts w:cs="Arial"/>
          <w:szCs w:val="19"/>
        </w:rPr>
        <w:footnoteReference w:id="4"/>
      </w:r>
      <w:r w:rsidRPr="007620A3">
        <w:t xml:space="preserve">  </w:t>
      </w:r>
    </w:p>
    <w:p w:rsidR="00D7517C" w:rsidRPr="007620A3" w:rsidRDefault="00811F34" w:rsidP="00830A2B">
      <w:pPr>
        <w:pStyle w:val="Level3"/>
        <w:rPr>
          <w:b/>
          <w:bCs/>
          <w:sz w:val="28"/>
          <w:szCs w:val="27"/>
        </w:rPr>
      </w:pPr>
      <w:r w:rsidRPr="007620A3">
        <w:lastRenderedPageBreak/>
        <w:t>All part</w:t>
      </w:r>
      <w:r w:rsidR="00830A2B">
        <w:t>ies</w:t>
      </w:r>
      <w:r w:rsidRPr="007620A3">
        <w:t xml:space="preserve"> agree to work together to establish and implement technical and organisational policies and procedures that support the sharing of </w:t>
      </w:r>
      <w:r w:rsidR="00830A2B">
        <w:t>information in</w:t>
      </w:r>
      <w:r w:rsidRPr="007620A3">
        <w:t xml:space="preserve"> accordance with this Agreement.  </w:t>
      </w:r>
    </w:p>
    <w:p w:rsidR="0038485F" w:rsidRPr="007620A3" w:rsidRDefault="008848A3" w:rsidP="00830A2B">
      <w:pPr>
        <w:pStyle w:val="Style1"/>
      </w:pPr>
      <w:r w:rsidRPr="007620A3">
        <w:t>Responsibility for this Agreement</w:t>
      </w:r>
    </w:p>
    <w:p w:rsidR="008848A3" w:rsidRPr="007620A3" w:rsidRDefault="008848A3" w:rsidP="00830A2B">
      <w:pPr>
        <w:pStyle w:val="Level3"/>
      </w:pPr>
      <w:r w:rsidRPr="007620A3">
        <w:t>Each partner takes responsibility for ensuring the application of the terms and conditions of this Agreement within their organisation.</w:t>
      </w:r>
    </w:p>
    <w:p w:rsidR="008848A3" w:rsidRPr="007620A3" w:rsidRDefault="0038485F" w:rsidP="00830A2B">
      <w:pPr>
        <w:pStyle w:val="Level3"/>
      </w:pPr>
      <w:r w:rsidRPr="007620A3">
        <w:t xml:space="preserve">The </w:t>
      </w:r>
      <w:r w:rsidR="00B95B38">
        <w:t>Quality, Finance and Performance Committee</w:t>
      </w:r>
      <w:r w:rsidRPr="007620A3">
        <w:t xml:space="preserve"> will take responsibility for ensuring the </w:t>
      </w:r>
      <w:r w:rsidR="008848A3" w:rsidRPr="007620A3">
        <w:t>overall management of this Agreement, including its continual monitoring, revision and updates.</w:t>
      </w:r>
    </w:p>
    <w:p w:rsidR="008848A3" w:rsidRPr="007620A3" w:rsidRDefault="006A7F71" w:rsidP="00830A2B">
      <w:pPr>
        <w:pStyle w:val="Level3"/>
      </w:pPr>
      <w:r w:rsidRPr="007620A3">
        <w:t>Additional s</w:t>
      </w:r>
      <w:r w:rsidR="008848A3" w:rsidRPr="007620A3">
        <w:t xml:space="preserve">upporting materials, such as policy, procedure or </w:t>
      </w:r>
      <w:r w:rsidR="00F61146" w:rsidRPr="007620A3">
        <w:t xml:space="preserve">subsequent </w:t>
      </w:r>
      <w:r w:rsidR="008848A3" w:rsidRPr="007620A3">
        <w:t xml:space="preserve">amendments </w:t>
      </w:r>
      <w:r w:rsidR="00F61146" w:rsidRPr="007620A3">
        <w:t xml:space="preserve">to this Agreement </w:t>
      </w:r>
      <w:r w:rsidR="008848A3" w:rsidRPr="007620A3">
        <w:t xml:space="preserve">will only be approved </w:t>
      </w:r>
      <w:r w:rsidRPr="007620A3">
        <w:t xml:space="preserve">by the </w:t>
      </w:r>
      <w:r w:rsidR="00B95B38">
        <w:t>Quality, Performance and Finance Committee</w:t>
      </w:r>
      <w:r w:rsidRPr="007620A3">
        <w:t xml:space="preserve"> </w:t>
      </w:r>
      <w:r w:rsidR="008848A3" w:rsidRPr="007620A3">
        <w:t xml:space="preserve">following consultation with all </w:t>
      </w:r>
      <w:r w:rsidR="00F61146" w:rsidRPr="007620A3">
        <w:t xml:space="preserve">signatory </w:t>
      </w:r>
      <w:r w:rsidR="008848A3" w:rsidRPr="007620A3">
        <w:t xml:space="preserve">partner organisations and issued as </w:t>
      </w:r>
      <w:r w:rsidRPr="007620A3">
        <w:t>agreed supplementary appendices.</w:t>
      </w:r>
    </w:p>
    <w:p w:rsidR="008848A3" w:rsidRPr="007620A3" w:rsidRDefault="008848A3" w:rsidP="00830A2B">
      <w:pPr>
        <w:pStyle w:val="Level3"/>
      </w:pPr>
      <w:r w:rsidRPr="007620A3">
        <w:t xml:space="preserve">This Agreement will be subject to a formal annual review by the </w:t>
      </w:r>
      <w:r w:rsidR="00B95B38">
        <w:t>Quality, Performance and Finance Committee</w:t>
      </w:r>
      <w:r w:rsidR="00F61146" w:rsidRPr="007620A3">
        <w:t>, taking</w:t>
      </w:r>
      <w:r w:rsidRPr="007620A3">
        <w:t xml:space="preserve"> into consideration:</w:t>
      </w:r>
    </w:p>
    <w:p w:rsidR="008848A3" w:rsidRPr="00FD4355" w:rsidRDefault="008848A3" w:rsidP="00830A2B">
      <w:pPr>
        <w:pStyle w:val="Level4"/>
      </w:pPr>
      <w:r w:rsidRPr="00FD4355">
        <w:t>non-compliance issues with this Agreement, logged and reported by any party (including complaints arising from information sharing);</w:t>
      </w:r>
    </w:p>
    <w:p w:rsidR="008848A3" w:rsidRPr="00FD4355" w:rsidRDefault="008848A3" w:rsidP="00830A2B">
      <w:pPr>
        <w:pStyle w:val="Level4"/>
      </w:pPr>
      <w:r w:rsidRPr="00FD4355">
        <w:t xml:space="preserve">non-compliance with any supplemental policies, procedures and guidelines, logged and reported by any party (including complaints arising from information sharing); </w:t>
      </w:r>
    </w:p>
    <w:p w:rsidR="008848A3" w:rsidRPr="00FD4355" w:rsidRDefault="00310165" w:rsidP="00830A2B">
      <w:pPr>
        <w:pStyle w:val="Level4"/>
      </w:pPr>
      <w:proofErr w:type="gramStart"/>
      <w:r w:rsidRPr="00FD4355">
        <w:t>any</w:t>
      </w:r>
      <w:proofErr w:type="gramEnd"/>
      <w:r w:rsidRPr="00FD4355">
        <w:t xml:space="preserve"> </w:t>
      </w:r>
      <w:r w:rsidR="008848A3" w:rsidRPr="00FD4355">
        <w:t>general difficulties encountered in applying this Agreement, logged and reported by any party.</w:t>
      </w:r>
    </w:p>
    <w:p w:rsidR="008848A3" w:rsidRPr="007620A3" w:rsidRDefault="00AC48EA" w:rsidP="00830A2B">
      <w:pPr>
        <w:pStyle w:val="Style1"/>
      </w:pPr>
      <w:r w:rsidRPr="007620A3">
        <w:t>An earlier review may be necessary to take c</w:t>
      </w:r>
      <w:r w:rsidR="008848A3" w:rsidRPr="007620A3">
        <w:t>hanges in the law and</w:t>
      </w:r>
      <w:r w:rsidRPr="007620A3">
        <w:t>/or</w:t>
      </w:r>
      <w:r w:rsidR="008848A3" w:rsidRPr="007620A3">
        <w:t xml:space="preserve"> national policy</w:t>
      </w:r>
      <w:r w:rsidRPr="007620A3">
        <w:t xml:space="preserve"> into account. </w:t>
      </w:r>
    </w:p>
    <w:p w:rsidR="00333361" w:rsidRDefault="00333361">
      <w:pPr>
        <w:rPr>
          <w:rFonts w:cs="Arial"/>
          <w:b/>
          <w:bCs/>
          <w:sz w:val="28"/>
          <w:szCs w:val="27"/>
        </w:rPr>
      </w:pPr>
      <w:r>
        <w:rPr>
          <w:rFonts w:cs="Arial"/>
          <w:b/>
          <w:bCs/>
          <w:sz w:val="28"/>
          <w:szCs w:val="27"/>
        </w:rPr>
        <w:br w:type="page"/>
      </w:r>
    </w:p>
    <w:p w:rsidR="000B2752" w:rsidRPr="007620A3" w:rsidRDefault="000B2752" w:rsidP="006C2C5C">
      <w:pPr>
        <w:autoSpaceDE w:val="0"/>
        <w:autoSpaceDN w:val="0"/>
        <w:adjustRightInd w:val="0"/>
        <w:jc w:val="both"/>
        <w:rPr>
          <w:rFonts w:cs="Arial"/>
          <w:b/>
          <w:bCs/>
          <w:sz w:val="28"/>
          <w:szCs w:val="27"/>
        </w:rPr>
      </w:pPr>
    </w:p>
    <w:p w:rsidR="00362EC5" w:rsidRPr="00362EC5" w:rsidRDefault="00362EC5" w:rsidP="00362EC5">
      <w:pPr>
        <w:pStyle w:val="Heading2"/>
      </w:pPr>
      <w:r w:rsidRPr="00362EC5">
        <w:t xml:space="preserve">Smartcard Registration Authority </w:t>
      </w:r>
      <w:r>
        <w:t xml:space="preserve">Agreement </w:t>
      </w:r>
    </w:p>
    <w:p w:rsidR="00362EC5" w:rsidRPr="00362EC5" w:rsidRDefault="00362EC5" w:rsidP="00362EC5"/>
    <w:p w:rsidR="00362EC5" w:rsidRPr="00362EC5" w:rsidRDefault="00362EC5" w:rsidP="00362EC5">
      <w:pPr>
        <w:pStyle w:val="ListParagraph"/>
        <w:numPr>
          <w:ilvl w:val="0"/>
          <w:numId w:val="1"/>
        </w:numPr>
        <w:spacing w:after="240"/>
        <w:jc w:val="both"/>
        <w:rPr>
          <w:vanish/>
          <w:sz w:val="22"/>
          <w:szCs w:val="20"/>
        </w:rPr>
      </w:pPr>
    </w:p>
    <w:p w:rsidR="00362EC5" w:rsidRPr="00362EC5" w:rsidRDefault="00362EC5" w:rsidP="00362EC5">
      <w:pPr>
        <w:pStyle w:val="Level2"/>
      </w:pPr>
      <w:r w:rsidRPr="00362EC5">
        <w:t>Introduction</w:t>
      </w:r>
    </w:p>
    <w:p w:rsidR="00362EC5" w:rsidRPr="00362EC5" w:rsidRDefault="00362EC5" w:rsidP="00362EC5">
      <w:pPr>
        <w:pStyle w:val="Style1"/>
        <w:numPr>
          <w:ilvl w:val="0"/>
          <w:numId w:val="0"/>
        </w:numPr>
        <w:ind w:left="1080"/>
      </w:pPr>
      <w:r w:rsidRPr="00362EC5">
        <w:t>A Registration Authority (RA) is the governance framework within which NHS organisations can register individuals as users of the NHS Care Records Service and other services - maintaining the confidentiality and security of patient information at all times.</w:t>
      </w:r>
    </w:p>
    <w:p w:rsidR="00362EC5" w:rsidRPr="00362EC5" w:rsidRDefault="00362EC5" w:rsidP="00362EC5">
      <w:pPr>
        <w:pStyle w:val="Style1"/>
        <w:numPr>
          <w:ilvl w:val="0"/>
          <w:numId w:val="0"/>
        </w:numPr>
        <w:ind w:left="1080"/>
      </w:pPr>
      <w:r w:rsidRPr="00362EC5">
        <w:t xml:space="preserve">Registration is the process by which users who require access to Smartcard-enabled IT applications are authenticated (proven who they are beyond reasonable doubt) and authorised (enabled to have particular levels of access to particular patient data and systems). </w:t>
      </w:r>
    </w:p>
    <w:p w:rsidR="00362EC5" w:rsidRPr="00362EC5" w:rsidRDefault="00362EC5" w:rsidP="00362EC5">
      <w:pPr>
        <w:pStyle w:val="Style1"/>
        <w:numPr>
          <w:ilvl w:val="0"/>
          <w:numId w:val="0"/>
        </w:numPr>
        <w:ind w:left="1080"/>
      </w:pPr>
      <w:r w:rsidRPr="00362EC5">
        <w:t xml:space="preserve">Local NHS England Regional Teams are responsible for commissioning local ‘Registration Authorities’ (RAs) services. </w:t>
      </w:r>
    </w:p>
    <w:p w:rsidR="00362EC5" w:rsidRDefault="00362EC5" w:rsidP="00362EC5">
      <w:pPr>
        <w:pStyle w:val="Style1"/>
      </w:pPr>
      <w:r w:rsidRPr="00362EC5">
        <w:t>Aims</w:t>
      </w:r>
    </w:p>
    <w:p w:rsidR="00362EC5" w:rsidRPr="00362EC5" w:rsidRDefault="005E1FDA" w:rsidP="00362EC5">
      <w:pPr>
        <w:pStyle w:val="Style1"/>
        <w:numPr>
          <w:ilvl w:val="0"/>
          <w:numId w:val="0"/>
        </w:numPr>
        <w:ind w:left="1080"/>
      </w:pPr>
      <w:r>
        <w:t>This agreement aims to set out the framework within which the Leeds GP confederation will work with the Practice to ensure that Registration Authority processes, including the granting of RA sponsor roles and other smartcard access profiles to staff who care for their patients, are sufficient to ensure access to medical records is controlled and limited to the purpose of providing direct care.</w:t>
      </w:r>
    </w:p>
    <w:p w:rsidR="00362EC5" w:rsidRDefault="005E1FDA" w:rsidP="005E1FDA">
      <w:pPr>
        <w:pStyle w:val="Style1"/>
      </w:pPr>
      <w:r>
        <w:t>Scope</w:t>
      </w:r>
    </w:p>
    <w:p w:rsidR="005E1FDA" w:rsidRPr="00362EC5" w:rsidRDefault="005E1FDA" w:rsidP="005E1FDA">
      <w:pPr>
        <w:pStyle w:val="Style1"/>
        <w:numPr>
          <w:ilvl w:val="0"/>
          <w:numId w:val="0"/>
        </w:numPr>
        <w:ind w:left="1080"/>
      </w:pPr>
      <w:r w:rsidRPr="00362EC5">
        <w:t xml:space="preserve">This policy must be followed by all staff who </w:t>
      </w:r>
      <w:proofErr w:type="gramStart"/>
      <w:r w:rsidRPr="00362EC5">
        <w:t>work</w:t>
      </w:r>
      <w:proofErr w:type="gramEnd"/>
      <w:r w:rsidRPr="00362EC5">
        <w:t xml:space="preserve"> for or on behalf of the </w:t>
      </w:r>
      <w:r>
        <w:t xml:space="preserve">Leeds GP Confederation, or the </w:t>
      </w:r>
      <w:r w:rsidRPr="00362EC5">
        <w:t>Practice including those on temporary or honorary contracts, secondments, volunteers, pool staff, Governing Body members, students and any staff working on an individual contractor basis or who are employees for an organisation contracted to provide services to the Practice.  The policy is applicable to all areas of the organisation and adherence should be included in all contracts for outsourced or shared services. There are no exclusions.</w:t>
      </w:r>
    </w:p>
    <w:p w:rsidR="00362EC5" w:rsidRDefault="005E1FDA" w:rsidP="005E1FDA">
      <w:pPr>
        <w:pStyle w:val="Style1"/>
      </w:pPr>
      <w:r>
        <w:t>Accountability and Responsibilities</w:t>
      </w:r>
    </w:p>
    <w:p w:rsidR="005E1FDA" w:rsidRDefault="005E1FDA" w:rsidP="005E1FDA">
      <w:pPr>
        <w:pStyle w:val="Level2"/>
        <w:numPr>
          <w:ilvl w:val="0"/>
          <w:numId w:val="0"/>
        </w:numPr>
        <w:ind w:left="1080"/>
      </w:pPr>
      <w:r w:rsidRPr="00362EC5">
        <w:t xml:space="preserve">There are a number of key information governance roles and bodies that the </w:t>
      </w:r>
      <w:r>
        <w:t xml:space="preserve">GP Confederation has </w:t>
      </w:r>
      <w:r w:rsidRPr="00362EC5">
        <w:t>in place as part of its Information Governance Framework, these are:</w:t>
      </w:r>
    </w:p>
    <w:p w:rsidR="005E1FDA" w:rsidRDefault="005E1FDA" w:rsidP="005E1FDA">
      <w:pPr>
        <w:pStyle w:val="Level2"/>
        <w:numPr>
          <w:ilvl w:val="0"/>
          <w:numId w:val="0"/>
        </w:numPr>
        <w:spacing w:after="0"/>
        <w:ind w:left="1077"/>
      </w:pPr>
      <w:r>
        <w:t>The Executive</w:t>
      </w:r>
    </w:p>
    <w:p w:rsidR="005E1FDA" w:rsidRDefault="005E1FDA" w:rsidP="005E1FDA">
      <w:pPr>
        <w:pStyle w:val="Level2"/>
        <w:numPr>
          <w:ilvl w:val="0"/>
          <w:numId w:val="0"/>
        </w:numPr>
        <w:spacing w:after="0"/>
        <w:ind w:left="1077"/>
      </w:pPr>
      <w:r>
        <w:t>Quality Performance and Finance Committee</w:t>
      </w:r>
    </w:p>
    <w:p w:rsidR="005E1FDA" w:rsidRDefault="005E1FDA" w:rsidP="005E1FDA">
      <w:pPr>
        <w:pStyle w:val="Level2"/>
        <w:numPr>
          <w:ilvl w:val="0"/>
          <w:numId w:val="0"/>
        </w:numPr>
        <w:spacing w:after="0"/>
        <w:ind w:left="1077"/>
      </w:pPr>
      <w:proofErr w:type="spellStart"/>
      <w:r w:rsidRPr="00362EC5">
        <w:t>Caldicott</w:t>
      </w:r>
      <w:proofErr w:type="spellEnd"/>
      <w:r w:rsidRPr="00362EC5">
        <w:t xml:space="preserve"> Guardian</w:t>
      </w:r>
    </w:p>
    <w:p w:rsidR="005E1FDA" w:rsidRDefault="005E1FDA" w:rsidP="005E1FDA">
      <w:pPr>
        <w:pStyle w:val="Level2"/>
        <w:numPr>
          <w:ilvl w:val="0"/>
          <w:numId w:val="0"/>
        </w:numPr>
        <w:spacing w:after="0"/>
        <w:ind w:left="1077"/>
      </w:pPr>
      <w:r>
        <w:t>Head of Governance</w:t>
      </w:r>
    </w:p>
    <w:p w:rsidR="005E1FDA" w:rsidRDefault="005E1FDA" w:rsidP="005E1FDA">
      <w:pPr>
        <w:pStyle w:val="Level2"/>
        <w:numPr>
          <w:ilvl w:val="0"/>
          <w:numId w:val="0"/>
        </w:numPr>
        <w:spacing w:after="0"/>
        <w:ind w:left="1077"/>
      </w:pPr>
      <w:r>
        <w:t>I</w:t>
      </w:r>
      <w:r w:rsidRPr="00362EC5">
        <w:t>nformation Asset Owner/Administrator</w:t>
      </w:r>
    </w:p>
    <w:p w:rsidR="005E1FDA" w:rsidRDefault="005E1FDA" w:rsidP="005E1FDA">
      <w:pPr>
        <w:pStyle w:val="Level2"/>
        <w:numPr>
          <w:ilvl w:val="0"/>
          <w:numId w:val="0"/>
        </w:numPr>
        <w:spacing w:after="0"/>
        <w:ind w:left="1077"/>
      </w:pPr>
      <w:r w:rsidRPr="00362EC5">
        <w:t>Heads of Service/department</w:t>
      </w:r>
    </w:p>
    <w:p w:rsidR="005E1FDA" w:rsidRPr="00362EC5" w:rsidRDefault="005E1FDA" w:rsidP="005E1FDA">
      <w:pPr>
        <w:pStyle w:val="Level2"/>
        <w:numPr>
          <w:ilvl w:val="0"/>
          <w:numId w:val="0"/>
        </w:numPr>
        <w:spacing w:after="0"/>
        <w:ind w:left="1077"/>
      </w:pPr>
      <w:r w:rsidRPr="00362EC5">
        <w:t>All employees</w:t>
      </w:r>
    </w:p>
    <w:p w:rsidR="00362EC5" w:rsidRDefault="00362EC5" w:rsidP="005E1FDA">
      <w:pPr>
        <w:pStyle w:val="Level1"/>
        <w:numPr>
          <w:ilvl w:val="0"/>
          <w:numId w:val="0"/>
        </w:numPr>
        <w:ind w:left="432" w:hanging="432"/>
      </w:pPr>
    </w:p>
    <w:p w:rsidR="005E1FDA" w:rsidRDefault="005E1FDA" w:rsidP="005E1FDA">
      <w:pPr>
        <w:pStyle w:val="Level3"/>
      </w:pPr>
      <w:r>
        <w:lastRenderedPageBreak/>
        <w:t>Responsibilities of the GP Confederation</w:t>
      </w:r>
    </w:p>
    <w:p w:rsidR="00362EC5" w:rsidRPr="005276F8" w:rsidRDefault="005E1FDA" w:rsidP="005E1FDA">
      <w:pPr>
        <w:pStyle w:val="Level4"/>
        <w:numPr>
          <w:ilvl w:val="0"/>
          <w:numId w:val="0"/>
        </w:numPr>
        <w:ind w:left="1944"/>
        <w:jc w:val="left"/>
      </w:pPr>
      <w:r>
        <w:t xml:space="preserve">The GP Confederation is responsible for ensuring that any staff acting on its behalf and working in the capacity of RA Sponsor for the Practice </w:t>
      </w:r>
      <w:r w:rsidR="00B95B38">
        <w:t xml:space="preserve">works according to the provisions set out in clause 5 of the Leeds GP Confederation Data Security and Protection Framework </w:t>
      </w:r>
      <w:r w:rsidR="00B95B38" w:rsidRPr="005276F8">
        <w:t xml:space="preserve">Agreement. </w:t>
      </w:r>
    </w:p>
    <w:p w:rsidR="00B95B38" w:rsidRDefault="00B95B38" w:rsidP="005E1FDA">
      <w:pPr>
        <w:pStyle w:val="Level4"/>
        <w:numPr>
          <w:ilvl w:val="0"/>
          <w:numId w:val="0"/>
        </w:numPr>
        <w:ind w:left="1944"/>
        <w:jc w:val="left"/>
      </w:pPr>
      <w:r w:rsidRPr="005276F8">
        <w:t>The GP Confederation will follow the operating procedure</w:t>
      </w:r>
      <w:r w:rsidR="005276F8" w:rsidRPr="005276F8">
        <w:t>s</w:t>
      </w:r>
      <w:r w:rsidRPr="005276F8">
        <w:t xml:space="preserve"> set out in Appendix </w:t>
      </w:r>
      <w:r w:rsidR="005276F8" w:rsidRPr="005276F8">
        <w:t>xii</w:t>
      </w:r>
      <w:r w:rsidRPr="005276F8">
        <w:t xml:space="preserve"> to obtain RA Sponsor status for any staff working on its behalf.</w:t>
      </w:r>
      <w:r>
        <w:t xml:space="preserve"> </w:t>
      </w:r>
    </w:p>
    <w:p w:rsidR="00B95B38" w:rsidRDefault="00B95B38" w:rsidP="00B95B38">
      <w:pPr>
        <w:pStyle w:val="Style1"/>
      </w:pPr>
      <w:r>
        <w:t>Agreement</w:t>
      </w:r>
    </w:p>
    <w:p w:rsidR="00DC7400" w:rsidRDefault="00DC7400" w:rsidP="00B95B38">
      <w:pPr>
        <w:pStyle w:val="Level3"/>
      </w:pPr>
      <w:r>
        <w:t xml:space="preserve">All parties agree to uphold the principles and provisions of </w:t>
      </w:r>
      <w:r w:rsidR="003F4FC2">
        <w:t xml:space="preserve">this agreement and those listed in </w:t>
      </w:r>
      <w:r>
        <w:t xml:space="preserve">clause 5 of the Leeds GP Confederation Data Security and Protection Framework Agreement. </w:t>
      </w:r>
    </w:p>
    <w:p w:rsidR="00B95B38" w:rsidRDefault="00DC7400" w:rsidP="00B95B38">
      <w:pPr>
        <w:pStyle w:val="Level3"/>
      </w:pPr>
      <w:r>
        <w:t xml:space="preserve">All parties agree to support the other in delivering care to registered patients of the Practice, subject to the provisions of this agreement and the service contracts held by the Leeds GP Confederation. </w:t>
      </w:r>
    </w:p>
    <w:p w:rsidR="00333361" w:rsidRDefault="00333361">
      <w:r>
        <w:br w:type="page"/>
      </w:r>
    </w:p>
    <w:p w:rsidR="006C2C5C" w:rsidRPr="007620A3" w:rsidRDefault="00D22A56" w:rsidP="00DC7400">
      <w:pPr>
        <w:pStyle w:val="Heading2"/>
      </w:pPr>
      <w:r>
        <w:lastRenderedPageBreak/>
        <w:t xml:space="preserve">Signatures </w:t>
      </w:r>
    </w:p>
    <w:p w:rsidR="006C2C5C" w:rsidRPr="007620A3" w:rsidRDefault="006C2C5C" w:rsidP="006C2C5C">
      <w:pPr>
        <w:autoSpaceDE w:val="0"/>
        <w:autoSpaceDN w:val="0"/>
        <w:adjustRightInd w:val="0"/>
        <w:jc w:val="both"/>
        <w:rPr>
          <w:rFonts w:cs="Arial"/>
          <w:b/>
          <w:bCs/>
          <w:sz w:val="28"/>
          <w:szCs w:val="27"/>
        </w:rPr>
      </w:pPr>
    </w:p>
    <w:p w:rsidR="006C2C5C" w:rsidRPr="007620A3" w:rsidRDefault="006C2C5C" w:rsidP="00951F25">
      <w:pPr>
        <w:jc w:val="both"/>
      </w:pPr>
      <w:r w:rsidRPr="007620A3">
        <w:t xml:space="preserve">This Agreement shall be signed on behalf of each party by its </w:t>
      </w:r>
      <w:proofErr w:type="spellStart"/>
      <w:r w:rsidRPr="007620A3">
        <w:t>Caldicott</w:t>
      </w:r>
      <w:proofErr w:type="spellEnd"/>
      <w:r w:rsidRPr="007620A3">
        <w:t xml:space="preserve"> Guardian</w:t>
      </w:r>
      <w:r w:rsidR="00095C25" w:rsidRPr="007620A3">
        <w:t>.</w:t>
      </w:r>
      <w:r w:rsidRPr="007620A3">
        <w:t xml:space="preserve"> </w:t>
      </w:r>
    </w:p>
    <w:p w:rsidR="00C062E8" w:rsidRPr="007620A3" w:rsidRDefault="00C062E8" w:rsidP="00496422"/>
    <w:p w:rsidR="00803A57" w:rsidRPr="007620A3" w:rsidRDefault="006C2C5C" w:rsidP="00951F25">
      <w:pPr>
        <w:jc w:val="both"/>
      </w:pPr>
      <w:r w:rsidRPr="007620A3">
        <w:t>This Agreement will be published in accordance with the terms of the Freedom of Information Act 2000.</w:t>
      </w:r>
      <w:r w:rsidR="00803A57" w:rsidRPr="007620A3">
        <w:t xml:space="preserve"> </w:t>
      </w:r>
    </w:p>
    <w:p w:rsidR="00803A57" w:rsidRPr="007620A3" w:rsidRDefault="00803A57" w:rsidP="00496422"/>
    <w:p w:rsidR="006C2C5C" w:rsidRPr="007620A3" w:rsidRDefault="00803A57" w:rsidP="00951F25">
      <w:pPr>
        <w:jc w:val="both"/>
      </w:pPr>
      <w:r w:rsidRPr="007620A3">
        <w:t>This Agreement may be executed in counterparts, each of which shall be deemed to be an original document but all of which taken together shall constitute one single agreement between the Parties.</w:t>
      </w:r>
    </w:p>
    <w:p w:rsidR="006C2C5C" w:rsidRPr="007620A3" w:rsidRDefault="006C2C5C" w:rsidP="00496422">
      <w:pPr>
        <w:rPr>
          <w:b/>
          <w:bCs/>
          <w:sz w:val="28"/>
          <w:szCs w:val="27"/>
        </w:rPr>
      </w:pPr>
    </w:p>
    <w:p w:rsidR="00CF1B02" w:rsidRDefault="00CF1B02" w:rsidP="00CF1B02">
      <w:pPr>
        <w:autoSpaceDE w:val="0"/>
        <w:autoSpaceDN w:val="0"/>
        <w:adjustRightInd w:val="0"/>
        <w:jc w:val="both"/>
        <w:rPr>
          <w:rFonts w:cs="Arial"/>
          <w:b/>
          <w:bCs/>
          <w:szCs w:val="19"/>
        </w:rPr>
      </w:pPr>
      <w:r w:rsidRPr="007620A3">
        <w:rPr>
          <w:rFonts w:cs="Arial"/>
          <w:b/>
          <w:bCs/>
          <w:szCs w:val="19"/>
        </w:rPr>
        <w:t xml:space="preserve">On behalf of </w:t>
      </w:r>
      <w:r w:rsidR="004E017F">
        <w:rPr>
          <w:rFonts w:cs="Arial"/>
          <w:b/>
          <w:bCs/>
          <w:szCs w:val="19"/>
        </w:rPr>
        <w:t>the Leeds GP Confederation</w:t>
      </w:r>
      <w:r w:rsidRPr="007620A3">
        <w:rPr>
          <w:rFonts w:cs="Arial"/>
          <w:b/>
          <w:bCs/>
          <w:szCs w:val="19"/>
        </w:rPr>
        <w:t xml:space="preserve"> the following authorised signatories agree to the terms set out in this Agreement</w:t>
      </w:r>
      <w:r w:rsidR="003F4FC2">
        <w:rPr>
          <w:rFonts w:cs="Arial"/>
          <w:b/>
          <w:bCs/>
          <w:szCs w:val="19"/>
        </w:rPr>
        <w:t>:</w:t>
      </w:r>
    </w:p>
    <w:p w:rsidR="00CF1B02" w:rsidRPr="007620A3" w:rsidRDefault="00CF1B02" w:rsidP="00CF1B02">
      <w:pPr>
        <w:autoSpaceDE w:val="0"/>
        <w:autoSpaceDN w:val="0"/>
        <w:adjustRightInd w:val="0"/>
        <w:jc w:val="both"/>
        <w:rPr>
          <w:rFonts w:cs="Arial"/>
          <w:b/>
          <w:bCs/>
          <w:szCs w:val="19"/>
        </w:rPr>
      </w:pPr>
    </w:p>
    <w:p w:rsidR="00CF1B02" w:rsidRPr="004E017F" w:rsidRDefault="00CF1B02" w:rsidP="00CF1B02">
      <w:pPr>
        <w:autoSpaceDE w:val="0"/>
        <w:autoSpaceDN w:val="0"/>
        <w:adjustRightInd w:val="0"/>
        <w:jc w:val="both"/>
        <w:rPr>
          <w:rFonts w:cs="Arial"/>
          <w:bCs/>
          <w:szCs w:val="19"/>
        </w:rPr>
      </w:pPr>
      <w:r w:rsidRPr="007620A3">
        <w:rPr>
          <w:rFonts w:cs="Arial"/>
          <w:b/>
          <w:bCs/>
          <w:szCs w:val="19"/>
        </w:rPr>
        <w:t xml:space="preserve">Name: </w:t>
      </w:r>
      <w:r w:rsidR="004E017F">
        <w:rPr>
          <w:rFonts w:cs="Arial"/>
          <w:bCs/>
          <w:szCs w:val="19"/>
        </w:rPr>
        <w:t>Dr Ruth Burnett</w:t>
      </w:r>
    </w:p>
    <w:p w:rsidR="00CF1B02" w:rsidRPr="007620A3" w:rsidRDefault="00CF1B02" w:rsidP="00CF1B02">
      <w:pPr>
        <w:autoSpaceDE w:val="0"/>
        <w:autoSpaceDN w:val="0"/>
        <w:adjustRightInd w:val="0"/>
        <w:jc w:val="both"/>
        <w:rPr>
          <w:rFonts w:cs="Arial"/>
          <w:b/>
          <w:bCs/>
          <w:szCs w:val="19"/>
        </w:rPr>
      </w:pPr>
    </w:p>
    <w:p w:rsidR="00CF1B02" w:rsidRPr="004E017F" w:rsidRDefault="004E017F" w:rsidP="00CF1B02">
      <w:pPr>
        <w:autoSpaceDE w:val="0"/>
        <w:autoSpaceDN w:val="0"/>
        <w:adjustRightInd w:val="0"/>
        <w:jc w:val="both"/>
        <w:rPr>
          <w:rFonts w:cs="Arial"/>
          <w:bCs/>
          <w:szCs w:val="19"/>
        </w:rPr>
      </w:pPr>
      <w:r>
        <w:rPr>
          <w:rFonts w:cs="Arial"/>
          <w:b/>
          <w:bCs/>
          <w:szCs w:val="19"/>
        </w:rPr>
        <w:t xml:space="preserve">Designation: </w:t>
      </w:r>
      <w:r>
        <w:rPr>
          <w:rFonts w:cs="Arial"/>
          <w:bCs/>
          <w:szCs w:val="19"/>
        </w:rPr>
        <w:t>Medical Direct</w:t>
      </w:r>
      <w:r w:rsidR="009A29EC">
        <w:rPr>
          <w:rFonts w:cs="Arial"/>
          <w:bCs/>
          <w:szCs w:val="19"/>
        </w:rPr>
        <w:t xml:space="preserve">or, </w:t>
      </w:r>
      <w:proofErr w:type="spellStart"/>
      <w:r w:rsidR="009A29EC">
        <w:rPr>
          <w:rFonts w:cs="Arial"/>
          <w:bCs/>
          <w:szCs w:val="19"/>
        </w:rPr>
        <w:t>Cal</w:t>
      </w:r>
      <w:r>
        <w:rPr>
          <w:rFonts w:cs="Arial"/>
          <w:bCs/>
          <w:szCs w:val="19"/>
        </w:rPr>
        <w:t>dicott</w:t>
      </w:r>
      <w:proofErr w:type="spellEnd"/>
      <w:r>
        <w:rPr>
          <w:rFonts w:cs="Arial"/>
          <w:bCs/>
          <w:szCs w:val="19"/>
        </w:rPr>
        <w:t xml:space="preserve"> Guardian</w:t>
      </w:r>
    </w:p>
    <w:p w:rsidR="00CF1B02" w:rsidRPr="007620A3" w:rsidRDefault="00CF1B02" w:rsidP="00CF1B02">
      <w:pPr>
        <w:autoSpaceDE w:val="0"/>
        <w:autoSpaceDN w:val="0"/>
        <w:adjustRightInd w:val="0"/>
        <w:jc w:val="both"/>
        <w:rPr>
          <w:rFonts w:cs="Arial"/>
          <w:b/>
          <w:bCs/>
          <w:szCs w:val="19"/>
        </w:rPr>
      </w:pPr>
    </w:p>
    <w:p w:rsidR="00095C25" w:rsidRPr="007620A3" w:rsidRDefault="00CF1B02" w:rsidP="00CF1B02">
      <w:pPr>
        <w:autoSpaceDE w:val="0"/>
        <w:autoSpaceDN w:val="0"/>
        <w:adjustRightInd w:val="0"/>
        <w:jc w:val="both"/>
        <w:rPr>
          <w:rFonts w:cs="Arial"/>
          <w:b/>
          <w:bCs/>
          <w:szCs w:val="19"/>
        </w:rPr>
      </w:pPr>
      <w:r w:rsidRPr="007620A3">
        <w:rPr>
          <w:rFonts w:cs="Arial"/>
          <w:b/>
          <w:bCs/>
          <w:szCs w:val="19"/>
        </w:rPr>
        <w:t>Signat</w:t>
      </w:r>
      <w:r w:rsidR="004E017F">
        <w:rPr>
          <w:rFonts w:cs="Arial"/>
          <w:b/>
          <w:bCs/>
          <w:szCs w:val="19"/>
        </w:rPr>
        <w:t xml:space="preserve">ure: </w:t>
      </w:r>
      <w:r w:rsidRPr="007620A3">
        <w:rPr>
          <w:rFonts w:cs="Arial"/>
          <w:b/>
          <w:bCs/>
          <w:szCs w:val="19"/>
        </w:rPr>
        <w:t xml:space="preserve"> </w:t>
      </w:r>
      <w:r w:rsidRPr="007620A3">
        <w:rPr>
          <w:rFonts w:cs="Arial"/>
          <w:b/>
          <w:bCs/>
          <w:szCs w:val="19"/>
        </w:rPr>
        <w:tab/>
      </w:r>
      <w:r w:rsidRPr="007620A3">
        <w:rPr>
          <w:rFonts w:cs="Arial"/>
          <w:b/>
          <w:bCs/>
          <w:szCs w:val="19"/>
        </w:rPr>
        <w:tab/>
      </w:r>
      <w:r w:rsidRPr="007620A3">
        <w:rPr>
          <w:rFonts w:cs="Arial"/>
          <w:b/>
          <w:bCs/>
          <w:szCs w:val="19"/>
        </w:rPr>
        <w:tab/>
      </w:r>
      <w:r w:rsidRPr="007620A3">
        <w:rPr>
          <w:rFonts w:cs="Arial"/>
          <w:b/>
          <w:bCs/>
          <w:szCs w:val="19"/>
        </w:rPr>
        <w:tab/>
      </w:r>
      <w:r w:rsidRPr="007620A3">
        <w:rPr>
          <w:rFonts w:cs="Arial"/>
          <w:b/>
          <w:bCs/>
          <w:szCs w:val="19"/>
        </w:rPr>
        <w:tab/>
      </w:r>
      <w:r w:rsidRPr="007620A3">
        <w:rPr>
          <w:rFonts w:cs="Arial"/>
          <w:b/>
          <w:bCs/>
          <w:szCs w:val="19"/>
        </w:rPr>
        <w:tab/>
      </w:r>
      <w:r w:rsidRPr="007620A3">
        <w:rPr>
          <w:rFonts w:cs="Arial"/>
          <w:b/>
          <w:bCs/>
          <w:szCs w:val="19"/>
        </w:rPr>
        <w:tab/>
        <w:t xml:space="preserve">Date: </w:t>
      </w:r>
    </w:p>
    <w:p w:rsidR="00095C25" w:rsidRPr="007620A3" w:rsidRDefault="00095C25" w:rsidP="00CF1B02">
      <w:pPr>
        <w:autoSpaceDE w:val="0"/>
        <w:autoSpaceDN w:val="0"/>
        <w:adjustRightInd w:val="0"/>
        <w:jc w:val="both"/>
        <w:rPr>
          <w:rFonts w:cs="Arial"/>
          <w:b/>
          <w:bCs/>
          <w:szCs w:val="19"/>
        </w:rPr>
      </w:pPr>
    </w:p>
    <w:p w:rsidR="001673AF" w:rsidRPr="007620A3" w:rsidRDefault="00095C25" w:rsidP="00CF1B02">
      <w:pPr>
        <w:autoSpaceDE w:val="0"/>
        <w:autoSpaceDN w:val="0"/>
        <w:adjustRightInd w:val="0"/>
        <w:jc w:val="both"/>
        <w:rPr>
          <w:rFonts w:cs="Arial"/>
          <w:b/>
          <w:bCs/>
          <w:szCs w:val="19"/>
        </w:rPr>
      </w:pPr>
      <w:r w:rsidRPr="007620A3">
        <w:rPr>
          <w:rFonts w:cs="Arial"/>
          <w:b/>
          <w:bCs/>
          <w:szCs w:val="19"/>
        </w:rPr>
        <w:t>Organisation Address:</w:t>
      </w:r>
      <w:r w:rsidR="004E017F">
        <w:rPr>
          <w:rFonts w:cs="Arial"/>
          <w:b/>
          <w:bCs/>
          <w:szCs w:val="19"/>
        </w:rPr>
        <w:t xml:space="preserve"> </w:t>
      </w:r>
      <w:r w:rsidR="004E017F">
        <w:rPr>
          <w:rFonts w:cs="Arial"/>
          <w:bCs/>
          <w:szCs w:val="19"/>
        </w:rPr>
        <w:t>The Leeds GP Confederation, 2</w:t>
      </w:r>
      <w:r w:rsidR="004E017F" w:rsidRPr="004E017F">
        <w:rPr>
          <w:rFonts w:cs="Arial"/>
          <w:bCs/>
          <w:szCs w:val="19"/>
          <w:vertAlign w:val="superscript"/>
        </w:rPr>
        <w:t>nd</w:t>
      </w:r>
      <w:r w:rsidR="004E017F">
        <w:rPr>
          <w:rFonts w:cs="Arial"/>
          <w:bCs/>
          <w:szCs w:val="19"/>
        </w:rPr>
        <w:t xml:space="preserve"> Floor Stockdale House, Leeds, LS6 1PF</w:t>
      </w:r>
    </w:p>
    <w:p w:rsidR="001673AF" w:rsidRPr="007620A3" w:rsidRDefault="001673AF" w:rsidP="00CF1B02">
      <w:pPr>
        <w:autoSpaceDE w:val="0"/>
        <w:autoSpaceDN w:val="0"/>
        <w:adjustRightInd w:val="0"/>
        <w:jc w:val="both"/>
        <w:rPr>
          <w:rFonts w:cs="Arial"/>
          <w:b/>
          <w:bCs/>
          <w:szCs w:val="19"/>
        </w:rPr>
      </w:pPr>
    </w:p>
    <w:p w:rsidR="001673AF" w:rsidRPr="007620A3" w:rsidRDefault="001673AF" w:rsidP="00CF1B02">
      <w:pPr>
        <w:autoSpaceDE w:val="0"/>
        <w:autoSpaceDN w:val="0"/>
        <w:adjustRightInd w:val="0"/>
        <w:jc w:val="both"/>
        <w:rPr>
          <w:rFonts w:cs="Arial"/>
          <w:b/>
          <w:bCs/>
          <w:szCs w:val="19"/>
        </w:rPr>
      </w:pPr>
      <w:r w:rsidRPr="007620A3">
        <w:rPr>
          <w:rFonts w:cs="Arial"/>
          <w:b/>
          <w:bCs/>
          <w:szCs w:val="19"/>
        </w:rPr>
        <w:t>The following person will act as the organisation’s central point of contact for matters concerning this Agreement:</w:t>
      </w:r>
    </w:p>
    <w:p w:rsidR="001673AF" w:rsidRPr="007620A3" w:rsidRDefault="001673AF" w:rsidP="00CF1B02">
      <w:pPr>
        <w:autoSpaceDE w:val="0"/>
        <w:autoSpaceDN w:val="0"/>
        <w:adjustRightInd w:val="0"/>
        <w:jc w:val="both"/>
        <w:rPr>
          <w:rFonts w:cs="Arial"/>
          <w:b/>
          <w:bCs/>
          <w:szCs w:val="19"/>
        </w:rPr>
      </w:pPr>
    </w:p>
    <w:p w:rsidR="001673AF" w:rsidRPr="004E017F" w:rsidRDefault="001673AF" w:rsidP="00CF1B02">
      <w:pPr>
        <w:autoSpaceDE w:val="0"/>
        <w:autoSpaceDN w:val="0"/>
        <w:adjustRightInd w:val="0"/>
        <w:jc w:val="both"/>
        <w:rPr>
          <w:rFonts w:cs="Arial"/>
          <w:bCs/>
          <w:szCs w:val="19"/>
        </w:rPr>
      </w:pPr>
      <w:r w:rsidRPr="007620A3">
        <w:rPr>
          <w:rFonts w:cs="Arial"/>
          <w:b/>
          <w:bCs/>
          <w:szCs w:val="19"/>
        </w:rPr>
        <w:t>Name:</w:t>
      </w:r>
      <w:r w:rsidR="004E017F">
        <w:rPr>
          <w:rFonts w:cs="Arial"/>
          <w:b/>
          <w:bCs/>
          <w:szCs w:val="19"/>
        </w:rPr>
        <w:t xml:space="preserve"> </w:t>
      </w:r>
      <w:r w:rsidR="004E017F">
        <w:rPr>
          <w:rFonts w:cs="Arial"/>
          <w:bCs/>
          <w:szCs w:val="19"/>
        </w:rPr>
        <w:t>Simon Boycott, Head of Development and Governance</w:t>
      </w:r>
    </w:p>
    <w:p w:rsidR="001673AF" w:rsidRPr="007620A3" w:rsidRDefault="001673AF" w:rsidP="00CF1B02">
      <w:pPr>
        <w:autoSpaceDE w:val="0"/>
        <w:autoSpaceDN w:val="0"/>
        <w:adjustRightInd w:val="0"/>
        <w:jc w:val="both"/>
        <w:rPr>
          <w:rFonts w:cs="Arial"/>
          <w:b/>
          <w:bCs/>
          <w:szCs w:val="19"/>
        </w:rPr>
      </w:pPr>
    </w:p>
    <w:p w:rsidR="00095C25" w:rsidRPr="004E017F" w:rsidRDefault="001673AF" w:rsidP="00CF1B02">
      <w:pPr>
        <w:autoSpaceDE w:val="0"/>
        <w:autoSpaceDN w:val="0"/>
        <w:adjustRightInd w:val="0"/>
        <w:jc w:val="both"/>
        <w:rPr>
          <w:rFonts w:cs="Arial"/>
          <w:bCs/>
          <w:szCs w:val="19"/>
        </w:rPr>
      </w:pPr>
      <w:r w:rsidRPr="007620A3">
        <w:rPr>
          <w:rFonts w:cs="Arial"/>
          <w:b/>
          <w:bCs/>
          <w:szCs w:val="19"/>
        </w:rPr>
        <w:t>Contact details:</w:t>
      </w:r>
      <w:r w:rsidR="004E017F">
        <w:rPr>
          <w:rFonts w:cs="Arial"/>
          <w:b/>
          <w:bCs/>
          <w:szCs w:val="19"/>
        </w:rPr>
        <w:t xml:space="preserve"> </w:t>
      </w:r>
      <w:r w:rsidR="004E017F">
        <w:rPr>
          <w:rFonts w:cs="Arial"/>
          <w:bCs/>
          <w:szCs w:val="19"/>
        </w:rPr>
        <w:t>The Leeds GP Confederation, 2</w:t>
      </w:r>
      <w:r w:rsidR="004E017F" w:rsidRPr="004E017F">
        <w:rPr>
          <w:rFonts w:cs="Arial"/>
          <w:bCs/>
          <w:szCs w:val="19"/>
          <w:vertAlign w:val="superscript"/>
        </w:rPr>
        <w:t>nd</w:t>
      </w:r>
      <w:r w:rsidR="004E017F">
        <w:rPr>
          <w:rFonts w:cs="Arial"/>
          <w:bCs/>
          <w:szCs w:val="19"/>
        </w:rPr>
        <w:t xml:space="preserve"> Floor Stockdale House, </w:t>
      </w:r>
      <w:proofErr w:type="gramStart"/>
      <w:r w:rsidR="004E017F">
        <w:rPr>
          <w:rFonts w:cs="Arial"/>
          <w:bCs/>
          <w:szCs w:val="19"/>
        </w:rPr>
        <w:t>Leeds</w:t>
      </w:r>
      <w:proofErr w:type="gramEnd"/>
      <w:r w:rsidR="004E017F">
        <w:rPr>
          <w:rFonts w:cs="Arial"/>
          <w:bCs/>
          <w:szCs w:val="19"/>
        </w:rPr>
        <w:t>, LS6 1PF</w:t>
      </w:r>
    </w:p>
    <w:p w:rsidR="001673AF" w:rsidRPr="004E017F" w:rsidRDefault="001673AF" w:rsidP="00CF1B02">
      <w:pPr>
        <w:autoSpaceDE w:val="0"/>
        <w:autoSpaceDN w:val="0"/>
        <w:adjustRightInd w:val="0"/>
        <w:jc w:val="both"/>
        <w:rPr>
          <w:rFonts w:cs="Arial"/>
          <w:bCs/>
          <w:szCs w:val="19"/>
        </w:rPr>
      </w:pPr>
      <w:r w:rsidRPr="007620A3">
        <w:rPr>
          <w:rFonts w:cs="Arial"/>
          <w:b/>
          <w:bCs/>
          <w:szCs w:val="19"/>
        </w:rPr>
        <w:t>Email:</w:t>
      </w:r>
      <w:r w:rsidR="004E017F">
        <w:rPr>
          <w:rFonts w:cs="Arial"/>
          <w:b/>
          <w:bCs/>
          <w:szCs w:val="19"/>
        </w:rPr>
        <w:t xml:space="preserve"> </w:t>
      </w:r>
      <w:r w:rsidR="004E017F">
        <w:rPr>
          <w:rFonts w:cs="Arial"/>
          <w:bCs/>
          <w:szCs w:val="19"/>
        </w:rPr>
        <w:t>simon.boycott@nhs.net</w:t>
      </w:r>
    </w:p>
    <w:p w:rsidR="001673AF" w:rsidRPr="004E017F" w:rsidRDefault="001673AF" w:rsidP="00CF1B02">
      <w:pPr>
        <w:autoSpaceDE w:val="0"/>
        <w:autoSpaceDN w:val="0"/>
        <w:adjustRightInd w:val="0"/>
        <w:jc w:val="both"/>
        <w:rPr>
          <w:rFonts w:cs="Arial"/>
          <w:bCs/>
          <w:szCs w:val="19"/>
        </w:rPr>
      </w:pPr>
      <w:r w:rsidRPr="007620A3">
        <w:rPr>
          <w:rFonts w:cs="Arial"/>
          <w:b/>
          <w:bCs/>
          <w:szCs w:val="19"/>
        </w:rPr>
        <w:t>Telephone:</w:t>
      </w:r>
      <w:r w:rsidR="004E017F">
        <w:rPr>
          <w:rFonts w:cs="Arial"/>
          <w:b/>
          <w:bCs/>
          <w:szCs w:val="19"/>
        </w:rPr>
        <w:t xml:space="preserve"> </w:t>
      </w:r>
      <w:r w:rsidR="004E017F">
        <w:rPr>
          <w:rFonts w:cs="Arial"/>
          <w:bCs/>
          <w:szCs w:val="19"/>
        </w:rPr>
        <w:t>0113 843 0785</w:t>
      </w:r>
    </w:p>
    <w:p w:rsidR="00095C25" w:rsidRDefault="00095C25" w:rsidP="00CF1B02">
      <w:pPr>
        <w:autoSpaceDE w:val="0"/>
        <w:autoSpaceDN w:val="0"/>
        <w:adjustRightInd w:val="0"/>
        <w:jc w:val="both"/>
        <w:rPr>
          <w:rFonts w:cs="Arial"/>
          <w:b/>
          <w:bCs/>
          <w:szCs w:val="19"/>
        </w:rPr>
      </w:pPr>
    </w:p>
    <w:p w:rsidR="004E017F" w:rsidRDefault="004E017F" w:rsidP="004E017F">
      <w:pPr>
        <w:autoSpaceDE w:val="0"/>
        <w:autoSpaceDN w:val="0"/>
        <w:adjustRightInd w:val="0"/>
        <w:jc w:val="both"/>
        <w:rPr>
          <w:rFonts w:cs="Arial"/>
          <w:b/>
          <w:bCs/>
          <w:szCs w:val="19"/>
        </w:rPr>
      </w:pPr>
      <w:r w:rsidRPr="007620A3">
        <w:rPr>
          <w:rFonts w:cs="Arial"/>
          <w:b/>
          <w:bCs/>
          <w:szCs w:val="19"/>
        </w:rPr>
        <w:t xml:space="preserve">On behalf of </w:t>
      </w:r>
      <w:r>
        <w:rPr>
          <w:rFonts w:cs="Arial"/>
          <w:b/>
          <w:bCs/>
          <w:szCs w:val="19"/>
        </w:rPr>
        <w:t>the Practice</w:t>
      </w:r>
      <w:r w:rsidRPr="007620A3">
        <w:rPr>
          <w:rFonts w:cs="Arial"/>
          <w:b/>
          <w:bCs/>
          <w:szCs w:val="19"/>
        </w:rPr>
        <w:t xml:space="preserve"> the following authorised signatories agree to the terms set out in this Agreement</w:t>
      </w:r>
      <w:r>
        <w:rPr>
          <w:rFonts w:cs="Arial"/>
          <w:b/>
          <w:bCs/>
          <w:szCs w:val="19"/>
        </w:rPr>
        <w:t>:</w:t>
      </w:r>
    </w:p>
    <w:p w:rsidR="004E017F" w:rsidRPr="007620A3" w:rsidRDefault="004E017F" w:rsidP="004E017F">
      <w:pPr>
        <w:autoSpaceDE w:val="0"/>
        <w:autoSpaceDN w:val="0"/>
        <w:adjustRightInd w:val="0"/>
        <w:jc w:val="both"/>
        <w:rPr>
          <w:rFonts w:cs="Arial"/>
          <w:b/>
          <w:bCs/>
          <w:szCs w:val="19"/>
        </w:rPr>
      </w:pPr>
    </w:p>
    <w:p w:rsidR="004E017F" w:rsidRPr="004E017F" w:rsidRDefault="004E017F" w:rsidP="004E017F">
      <w:pPr>
        <w:autoSpaceDE w:val="0"/>
        <w:autoSpaceDN w:val="0"/>
        <w:adjustRightInd w:val="0"/>
        <w:jc w:val="both"/>
        <w:rPr>
          <w:rFonts w:cs="Arial"/>
          <w:bCs/>
          <w:szCs w:val="19"/>
          <w:highlight w:val="yellow"/>
        </w:rPr>
      </w:pPr>
      <w:r w:rsidRPr="004E017F">
        <w:rPr>
          <w:rFonts w:cs="Arial"/>
          <w:b/>
          <w:bCs/>
          <w:szCs w:val="19"/>
          <w:highlight w:val="yellow"/>
        </w:rPr>
        <w:t xml:space="preserve">Name: </w:t>
      </w:r>
    </w:p>
    <w:p w:rsidR="004E017F" w:rsidRPr="004E017F" w:rsidRDefault="004E017F" w:rsidP="004E017F">
      <w:pPr>
        <w:autoSpaceDE w:val="0"/>
        <w:autoSpaceDN w:val="0"/>
        <w:adjustRightInd w:val="0"/>
        <w:jc w:val="both"/>
        <w:rPr>
          <w:rFonts w:cs="Arial"/>
          <w:b/>
          <w:bCs/>
          <w:szCs w:val="19"/>
          <w:highlight w:val="yellow"/>
        </w:rPr>
      </w:pPr>
    </w:p>
    <w:p w:rsidR="004E017F" w:rsidRPr="004E017F" w:rsidRDefault="004E017F" w:rsidP="004E017F">
      <w:pPr>
        <w:autoSpaceDE w:val="0"/>
        <w:autoSpaceDN w:val="0"/>
        <w:adjustRightInd w:val="0"/>
        <w:jc w:val="both"/>
        <w:rPr>
          <w:rFonts w:cs="Arial"/>
          <w:b/>
          <w:bCs/>
          <w:szCs w:val="19"/>
          <w:highlight w:val="yellow"/>
        </w:rPr>
      </w:pPr>
      <w:r w:rsidRPr="004E017F">
        <w:rPr>
          <w:rFonts w:cs="Arial"/>
          <w:b/>
          <w:bCs/>
          <w:szCs w:val="19"/>
          <w:highlight w:val="yellow"/>
        </w:rPr>
        <w:t xml:space="preserve">Designation: </w:t>
      </w:r>
    </w:p>
    <w:p w:rsidR="004E017F" w:rsidRPr="004E017F" w:rsidRDefault="004E017F" w:rsidP="004E017F">
      <w:pPr>
        <w:autoSpaceDE w:val="0"/>
        <w:autoSpaceDN w:val="0"/>
        <w:adjustRightInd w:val="0"/>
        <w:jc w:val="both"/>
        <w:rPr>
          <w:rFonts w:cs="Arial"/>
          <w:b/>
          <w:bCs/>
          <w:szCs w:val="19"/>
          <w:highlight w:val="yellow"/>
        </w:rPr>
      </w:pPr>
    </w:p>
    <w:p w:rsidR="004E017F" w:rsidRPr="004E017F" w:rsidRDefault="004E017F" w:rsidP="004E017F">
      <w:pPr>
        <w:autoSpaceDE w:val="0"/>
        <w:autoSpaceDN w:val="0"/>
        <w:adjustRightInd w:val="0"/>
        <w:jc w:val="both"/>
        <w:rPr>
          <w:rFonts w:cs="Arial"/>
          <w:b/>
          <w:bCs/>
          <w:szCs w:val="19"/>
          <w:highlight w:val="yellow"/>
        </w:rPr>
      </w:pPr>
      <w:r w:rsidRPr="004E017F">
        <w:rPr>
          <w:rFonts w:cs="Arial"/>
          <w:b/>
          <w:bCs/>
          <w:szCs w:val="19"/>
          <w:highlight w:val="yellow"/>
        </w:rPr>
        <w:t xml:space="preserve">Practice: </w:t>
      </w:r>
    </w:p>
    <w:p w:rsidR="004E017F" w:rsidRPr="004E017F" w:rsidRDefault="004E017F" w:rsidP="004E017F">
      <w:pPr>
        <w:autoSpaceDE w:val="0"/>
        <w:autoSpaceDN w:val="0"/>
        <w:adjustRightInd w:val="0"/>
        <w:jc w:val="both"/>
        <w:rPr>
          <w:rFonts w:cs="Arial"/>
          <w:b/>
          <w:bCs/>
          <w:szCs w:val="19"/>
          <w:highlight w:val="yellow"/>
        </w:rPr>
      </w:pPr>
    </w:p>
    <w:p w:rsidR="004E017F" w:rsidRPr="004E017F" w:rsidRDefault="004E017F" w:rsidP="004E017F">
      <w:pPr>
        <w:autoSpaceDE w:val="0"/>
        <w:autoSpaceDN w:val="0"/>
        <w:adjustRightInd w:val="0"/>
        <w:jc w:val="both"/>
        <w:rPr>
          <w:rFonts w:cs="Arial"/>
          <w:b/>
          <w:bCs/>
          <w:szCs w:val="19"/>
          <w:highlight w:val="yellow"/>
        </w:rPr>
      </w:pPr>
      <w:r w:rsidRPr="004E017F">
        <w:rPr>
          <w:rFonts w:cs="Arial"/>
          <w:b/>
          <w:bCs/>
          <w:szCs w:val="19"/>
          <w:highlight w:val="yellow"/>
        </w:rPr>
        <w:t xml:space="preserve">Signature: </w:t>
      </w:r>
      <w:r w:rsidRPr="004E017F">
        <w:rPr>
          <w:rFonts w:cs="Arial"/>
          <w:b/>
          <w:bCs/>
          <w:szCs w:val="19"/>
          <w:highlight w:val="yellow"/>
        </w:rPr>
        <w:tab/>
      </w:r>
      <w:r w:rsidRPr="004E017F">
        <w:rPr>
          <w:rFonts w:cs="Arial"/>
          <w:b/>
          <w:bCs/>
          <w:szCs w:val="19"/>
          <w:highlight w:val="yellow"/>
        </w:rPr>
        <w:tab/>
      </w:r>
      <w:r w:rsidRPr="004E017F">
        <w:rPr>
          <w:rFonts w:cs="Arial"/>
          <w:b/>
          <w:bCs/>
          <w:szCs w:val="19"/>
          <w:highlight w:val="yellow"/>
        </w:rPr>
        <w:tab/>
      </w:r>
      <w:r w:rsidRPr="004E017F">
        <w:rPr>
          <w:rFonts w:cs="Arial"/>
          <w:b/>
          <w:bCs/>
          <w:szCs w:val="19"/>
          <w:highlight w:val="yellow"/>
        </w:rPr>
        <w:tab/>
      </w:r>
      <w:r w:rsidRPr="004E017F">
        <w:rPr>
          <w:rFonts w:cs="Arial"/>
          <w:b/>
          <w:bCs/>
          <w:szCs w:val="19"/>
          <w:highlight w:val="yellow"/>
        </w:rPr>
        <w:tab/>
      </w:r>
      <w:r w:rsidRPr="004E017F">
        <w:rPr>
          <w:rFonts w:cs="Arial"/>
          <w:b/>
          <w:bCs/>
          <w:szCs w:val="19"/>
          <w:highlight w:val="yellow"/>
        </w:rPr>
        <w:tab/>
        <w:t xml:space="preserve">Date: </w:t>
      </w:r>
    </w:p>
    <w:p w:rsidR="004E017F" w:rsidRPr="004E017F" w:rsidRDefault="004E017F" w:rsidP="004E017F">
      <w:pPr>
        <w:autoSpaceDE w:val="0"/>
        <w:autoSpaceDN w:val="0"/>
        <w:adjustRightInd w:val="0"/>
        <w:jc w:val="both"/>
        <w:rPr>
          <w:rFonts w:cs="Arial"/>
          <w:b/>
          <w:bCs/>
          <w:szCs w:val="19"/>
          <w:highlight w:val="yellow"/>
        </w:rPr>
      </w:pPr>
    </w:p>
    <w:p w:rsidR="004E017F" w:rsidRPr="007620A3" w:rsidRDefault="004E017F" w:rsidP="004E017F">
      <w:pPr>
        <w:autoSpaceDE w:val="0"/>
        <w:autoSpaceDN w:val="0"/>
        <w:adjustRightInd w:val="0"/>
        <w:jc w:val="both"/>
        <w:rPr>
          <w:rFonts w:cs="Arial"/>
          <w:b/>
          <w:bCs/>
          <w:szCs w:val="19"/>
        </w:rPr>
      </w:pPr>
      <w:r w:rsidRPr="004E017F">
        <w:rPr>
          <w:rFonts w:cs="Arial"/>
          <w:b/>
          <w:bCs/>
          <w:szCs w:val="19"/>
          <w:highlight w:val="yellow"/>
        </w:rPr>
        <w:t>Practice Address:</w:t>
      </w:r>
      <w:r>
        <w:rPr>
          <w:rFonts w:cs="Arial"/>
          <w:b/>
          <w:bCs/>
          <w:szCs w:val="19"/>
        </w:rPr>
        <w:t xml:space="preserve"> </w:t>
      </w:r>
    </w:p>
    <w:p w:rsidR="004E017F" w:rsidRPr="007620A3" w:rsidRDefault="004E017F" w:rsidP="004E017F">
      <w:pPr>
        <w:autoSpaceDE w:val="0"/>
        <w:autoSpaceDN w:val="0"/>
        <w:adjustRightInd w:val="0"/>
        <w:jc w:val="both"/>
        <w:rPr>
          <w:rFonts w:cs="Arial"/>
          <w:b/>
          <w:bCs/>
          <w:szCs w:val="19"/>
        </w:rPr>
      </w:pPr>
    </w:p>
    <w:p w:rsidR="004E017F" w:rsidRPr="007620A3" w:rsidRDefault="004E017F" w:rsidP="004E017F">
      <w:pPr>
        <w:autoSpaceDE w:val="0"/>
        <w:autoSpaceDN w:val="0"/>
        <w:adjustRightInd w:val="0"/>
        <w:jc w:val="both"/>
        <w:rPr>
          <w:rFonts w:cs="Arial"/>
          <w:b/>
          <w:bCs/>
          <w:szCs w:val="19"/>
        </w:rPr>
      </w:pPr>
      <w:r w:rsidRPr="007620A3">
        <w:rPr>
          <w:rFonts w:cs="Arial"/>
          <w:b/>
          <w:bCs/>
          <w:szCs w:val="19"/>
        </w:rPr>
        <w:t>The following person will act as the organisation’s central point of contact for matters concerning this Agreement:</w:t>
      </w:r>
    </w:p>
    <w:p w:rsidR="004E017F" w:rsidRPr="007620A3" w:rsidRDefault="004E017F" w:rsidP="004E017F">
      <w:pPr>
        <w:autoSpaceDE w:val="0"/>
        <w:autoSpaceDN w:val="0"/>
        <w:adjustRightInd w:val="0"/>
        <w:jc w:val="both"/>
        <w:rPr>
          <w:rFonts w:cs="Arial"/>
          <w:b/>
          <w:bCs/>
          <w:szCs w:val="19"/>
        </w:rPr>
      </w:pPr>
    </w:p>
    <w:p w:rsidR="004E017F" w:rsidRPr="004E017F" w:rsidRDefault="004E017F" w:rsidP="004E017F">
      <w:pPr>
        <w:autoSpaceDE w:val="0"/>
        <w:autoSpaceDN w:val="0"/>
        <w:adjustRightInd w:val="0"/>
        <w:jc w:val="both"/>
        <w:rPr>
          <w:rFonts w:cs="Arial"/>
          <w:bCs/>
          <w:szCs w:val="19"/>
          <w:highlight w:val="yellow"/>
        </w:rPr>
      </w:pPr>
      <w:r w:rsidRPr="004E017F">
        <w:rPr>
          <w:rFonts w:cs="Arial"/>
          <w:b/>
          <w:bCs/>
          <w:szCs w:val="19"/>
          <w:highlight w:val="yellow"/>
        </w:rPr>
        <w:t xml:space="preserve">Name and Designation: </w:t>
      </w:r>
    </w:p>
    <w:p w:rsidR="004E017F" w:rsidRPr="004E017F" w:rsidRDefault="004E017F" w:rsidP="004E017F">
      <w:pPr>
        <w:autoSpaceDE w:val="0"/>
        <w:autoSpaceDN w:val="0"/>
        <w:adjustRightInd w:val="0"/>
        <w:jc w:val="both"/>
        <w:rPr>
          <w:rFonts w:cs="Arial"/>
          <w:b/>
          <w:bCs/>
          <w:szCs w:val="19"/>
          <w:highlight w:val="yellow"/>
        </w:rPr>
      </w:pPr>
    </w:p>
    <w:p w:rsidR="004E017F" w:rsidRPr="004E017F" w:rsidRDefault="004E017F" w:rsidP="004E017F">
      <w:pPr>
        <w:autoSpaceDE w:val="0"/>
        <w:autoSpaceDN w:val="0"/>
        <w:adjustRightInd w:val="0"/>
        <w:jc w:val="both"/>
        <w:rPr>
          <w:rFonts w:cs="Arial"/>
          <w:b/>
          <w:bCs/>
          <w:szCs w:val="19"/>
          <w:highlight w:val="yellow"/>
        </w:rPr>
      </w:pPr>
      <w:r w:rsidRPr="004E017F">
        <w:rPr>
          <w:rFonts w:cs="Arial"/>
          <w:b/>
          <w:bCs/>
          <w:szCs w:val="19"/>
          <w:highlight w:val="yellow"/>
        </w:rPr>
        <w:t xml:space="preserve">Contact details: </w:t>
      </w:r>
    </w:p>
    <w:p w:rsidR="004E017F" w:rsidRPr="004E017F" w:rsidRDefault="004E017F" w:rsidP="004E017F">
      <w:pPr>
        <w:autoSpaceDE w:val="0"/>
        <w:autoSpaceDN w:val="0"/>
        <w:adjustRightInd w:val="0"/>
        <w:jc w:val="both"/>
        <w:rPr>
          <w:rFonts w:cs="Arial"/>
          <w:bCs/>
          <w:szCs w:val="19"/>
          <w:highlight w:val="yellow"/>
        </w:rPr>
      </w:pPr>
      <w:r w:rsidRPr="004E017F">
        <w:rPr>
          <w:rFonts w:cs="Arial"/>
          <w:b/>
          <w:bCs/>
          <w:szCs w:val="19"/>
          <w:highlight w:val="yellow"/>
        </w:rPr>
        <w:t xml:space="preserve">Email: </w:t>
      </w:r>
    </w:p>
    <w:p w:rsidR="004E017F" w:rsidRPr="007620A3" w:rsidRDefault="004E017F" w:rsidP="004E017F">
      <w:pPr>
        <w:autoSpaceDE w:val="0"/>
        <w:autoSpaceDN w:val="0"/>
        <w:adjustRightInd w:val="0"/>
        <w:jc w:val="both"/>
        <w:rPr>
          <w:rFonts w:cs="Arial"/>
          <w:b/>
          <w:bCs/>
          <w:szCs w:val="19"/>
        </w:rPr>
      </w:pPr>
      <w:r w:rsidRPr="004E017F">
        <w:rPr>
          <w:rFonts w:cs="Arial"/>
          <w:b/>
          <w:bCs/>
          <w:szCs w:val="19"/>
          <w:highlight w:val="yellow"/>
        </w:rPr>
        <w:t>Telephone:</w:t>
      </w:r>
      <w:r>
        <w:rPr>
          <w:rFonts w:cs="Arial"/>
          <w:b/>
          <w:bCs/>
          <w:szCs w:val="19"/>
        </w:rPr>
        <w:t xml:space="preserve"> </w:t>
      </w:r>
    </w:p>
    <w:p w:rsidR="001673AF" w:rsidRPr="007620A3" w:rsidRDefault="001673AF" w:rsidP="007C26D0">
      <w:pPr>
        <w:ind w:left="1429"/>
        <w:jc w:val="both"/>
      </w:pPr>
    </w:p>
    <w:p w:rsidR="00DC7400" w:rsidRDefault="00DC7400">
      <w:r>
        <w:br w:type="page"/>
      </w:r>
    </w:p>
    <w:p w:rsidR="009A29EC" w:rsidRDefault="009A29EC" w:rsidP="00D22A56">
      <w:pPr>
        <w:rPr>
          <w:sz w:val="22"/>
        </w:rPr>
      </w:pPr>
      <w:r>
        <w:rPr>
          <w:sz w:val="22"/>
        </w:rPr>
        <w:lastRenderedPageBreak/>
        <w:t xml:space="preserve">Appendix </w:t>
      </w:r>
      <w:proofErr w:type="spellStart"/>
      <w:r w:rsidR="00644E85">
        <w:rPr>
          <w:sz w:val="22"/>
        </w:rPr>
        <w:t>i</w:t>
      </w:r>
      <w:proofErr w:type="spellEnd"/>
      <w:r>
        <w:rPr>
          <w:sz w:val="22"/>
        </w:rPr>
        <w:t xml:space="preserve">. Hosted Services Agreement </w:t>
      </w:r>
    </w:p>
    <w:p w:rsidR="009A29EC" w:rsidRDefault="009A29EC" w:rsidP="00D22A56">
      <w:pPr>
        <w:rPr>
          <w:sz w:val="22"/>
        </w:rPr>
      </w:pPr>
    </w:p>
    <w:p w:rsidR="005276F8" w:rsidRPr="006110EC" w:rsidRDefault="005276F8" w:rsidP="005276F8">
      <w:pPr>
        <w:rPr>
          <w:u w:val="single"/>
        </w:rPr>
      </w:pPr>
      <w:r w:rsidRPr="006110EC">
        <w:rPr>
          <w:u w:val="single"/>
        </w:rPr>
        <w:t xml:space="preserve">Arm’s Length Hosted Service Agreement </w:t>
      </w:r>
    </w:p>
    <w:p w:rsidR="005276F8" w:rsidRPr="00BE089B" w:rsidRDefault="005276F8" w:rsidP="005276F8">
      <w:pPr>
        <w:rPr>
          <w:b/>
          <w:u w:val="single"/>
        </w:rPr>
      </w:pPr>
    </w:p>
    <w:p w:rsidR="005276F8" w:rsidRPr="00BE089B" w:rsidRDefault="005276F8" w:rsidP="005276F8">
      <w:r w:rsidRPr="00BE089B">
        <w:t xml:space="preserve">This is an agreement between </w:t>
      </w:r>
      <w:r>
        <w:t>the [</w:t>
      </w:r>
      <w:r w:rsidRPr="0041129A">
        <w:rPr>
          <w:highlight w:val="yellow"/>
        </w:rPr>
        <w:t>insert name of PCN</w:t>
      </w:r>
      <w:r>
        <w:t>] Primary Care</w:t>
      </w:r>
      <w:r w:rsidRPr="00BE089B">
        <w:t xml:space="preserve"> Network and Leeds GP Confederation for Arm’s Length Hosting of Hub Services on Leeds GP Confederation </w:t>
      </w:r>
      <w:r>
        <w:t>Clinical System</w:t>
      </w:r>
      <w:r w:rsidRPr="00BE089B">
        <w:t>.</w:t>
      </w:r>
    </w:p>
    <w:p w:rsidR="005276F8" w:rsidRPr="00BE089B" w:rsidRDefault="005276F8" w:rsidP="005276F8">
      <w:r w:rsidRPr="00BE089B">
        <w:t xml:space="preserve">This agreement is to enable Networks to set up and manage Network services or shared booking rotas considered outside the Extended Access remit and may include initiatives such as shared wound care clinics, shared visiting rotas, shared pharmacy clinics for AF or Frailty, shared Carer clinics, shared clinics to support QIS work streams.  </w:t>
      </w:r>
    </w:p>
    <w:p w:rsidR="005276F8" w:rsidRPr="00BE089B" w:rsidRDefault="005276F8" w:rsidP="005276F8">
      <w:pPr>
        <w:rPr>
          <w:b/>
          <w:sz w:val="20"/>
          <w:szCs w:val="20"/>
        </w:rPr>
      </w:pPr>
      <w:r w:rsidRPr="00BE089B">
        <w:rPr>
          <w:b/>
          <w:sz w:val="20"/>
          <w:szCs w:val="20"/>
        </w:rPr>
        <w:t xml:space="preserve">Roles and Responsibilities </w:t>
      </w:r>
    </w:p>
    <w:p w:rsidR="005276F8" w:rsidRPr="00BE089B" w:rsidRDefault="005276F8" w:rsidP="005276F8">
      <w:pPr>
        <w:rPr>
          <w:b/>
          <w:sz w:val="20"/>
          <w:szCs w:val="20"/>
        </w:rPr>
      </w:pPr>
      <w:r>
        <w:rPr>
          <w:b/>
          <w:sz w:val="20"/>
          <w:szCs w:val="20"/>
        </w:rPr>
        <w:t xml:space="preserve">Primary Care </w:t>
      </w:r>
      <w:r w:rsidRPr="00BE089B">
        <w:rPr>
          <w:b/>
          <w:sz w:val="20"/>
          <w:szCs w:val="20"/>
        </w:rPr>
        <w:t xml:space="preserve">Network: </w:t>
      </w:r>
    </w:p>
    <w:p w:rsidR="005276F8" w:rsidRPr="00BE089B" w:rsidRDefault="005276F8" w:rsidP="005276F8">
      <w:pPr>
        <w:pStyle w:val="ListParagraph"/>
        <w:numPr>
          <w:ilvl w:val="0"/>
          <w:numId w:val="28"/>
        </w:numPr>
        <w:spacing w:after="200" w:line="276" w:lineRule="auto"/>
        <w:contextualSpacing/>
        <w:rPr>
          <w:sz w:val="20"/>
          <w:szCs w:val="20"/>
        </w:rPr>
      </w:pPr>
      <w:r w:rsidRPr="00BE089B">
        <w:rPr>
          <w:sz w:val="20"/>
          <w:szCs w:val="20"/>
        </w:rPr>
        <w:t>Initiating within reasonable timeframe discussion with Confed Ops team re new staff, clinics and roles and organising set-up meeting</w:t>
      </w:r>
    </w:p>
    <w:p w:rsidR="005276F8" w:rsidRPr="00BE089B" w:rsidRDefault="005276F8" w:rsidP="005276F8">
      <w:pPr>
        <w:pStyle w:val="ListParagraph"/>
        <w:numPr>
          <w:ilvl w:val="0"/>
          <w:numId w:val="28"/>
        </w:numPr>
        <w:spacing w:after="200" w:line="276" w:lineRule="auto"/>
        <w:contextualSpacing/>
        <w:rPr>
          <w:sz w:val="20"/>
          <w:szCs w:val="20"/>
        </w:rPr>
      </w:pPr>
      <w:r w:rsidRPr="00BE089B">
        <w:rPr>
          <w:sz w:val="20"/>
          <w:szCs w:val="20"/>
        </w:rPr>
        <w:t>Application forms completed and send to Confed for Network staff and any new staff member needing to hold clinic on Hub</w:t>
      </w:r>
    </w:p>
    <w:p w:rsidR="005276F8" w:rsidRPr="00BE089B" w:rsidRDefault="005276F8" w:rsidP="005276F8">
      <w:pPr>
        <w:pStyle w:val="ListParagraph"/>
        <w:numPr>
          <w:ilvl w:val="0"/>
          <w:numId w:val="28"/>
        </w:numPr>
        <w:spacing w:after="200" w:line="276" w:lineRule="auto"/>
        <w:contextualSpacing/>
        <w:rPr>
          <w:sz w:val="20"/>
          <w:szCs w:val="20"/>
        </w:rPr>
      </w:pPr>
      <w:r w:rsidRPr="00BE089B">
        <w:rPr>
          <w:sz w:val="20"/>
          <w:szCs w:val="20"/>
        </w:rPr>
        <w:t>Nominating staff for management of rotas – signed agreement</w:t>
      </w:r>
    </w:p>
    <w:p w:rsidR="005276F8" w:rsidRPr="00BE089B" w:rsidRDefault="005276F8" w:rsidP="005276F8">
      <w:pPr>
        <w:pStyle w:val="ListParagraph"/>
        <w:numPr>
          <w:ilvl w:val="0"/>
          <w:numId w:val="28"/>
        </w:numPr>
        <w:spacing w:after="200" w:line="276" w:lineRule="auto"/>
        <w:contextualSpacing/>
        <w:rPr>
          <w:sz w:val="20"/>
          <w:szCs w:val="20"/>
        </w:rPr>
      </w:pPr>
      <w:r w:rsidRPr="00BE089B">
        <w:rPr>
          <w:sz w:val="20"/>
          <w:szCs w:val="20"/>
        </w:rPr>
        <w:t>Organising suitable training for any staff using rotas on hub – through GP Confed team</w:t>
      </w:r>
    </w:p>
    <w:p w:rsidR="005276F8" w:rsidRPr="00BE089B" w:rsidRDefault="005276F8" w:rsidP="005276F8">
      <w:pPr>
        <w:pStyle w:val="ListParagraph"/>
        <w:numPr>
          <w:ilvl w:val="0"/>
          <w:numId w:val="28"/>
        </w:numPr>
        <w:spacing w:after="200" w:line="276" w:lineRule="auto"/>
        <w:contextualSpacing/>
        <w:rPr>
          <w:sz w:val="20"/>
          <w:szCs w:val="20"/>
        </w:rPr>
      </w:pPr>
      <w:r w:rsidRPr="00BE089B">
        <w:rPr>
          <w:sz w:val="20"/>
          <w:szCs w:val="20"/>
        </w:rPr>
        <w:t>All arrangements relating to the access to Network clinical systems for staff who need to access patient records and all responsibilities as part of this including IG responsibilities  - see process for full details</w:t>
      </w:r>
    </w:p>
    <w:p w:rsidR="005276F8" w:rsidRPr="00BE089B" w:rsidRDefault="005276F8" w:rsidP="005276F8">
      <w:pPr>
        <w:pStyle w:val="ListParagraph"/>
        <w:numPr>
          <w:ilvl w:val="0"/>
          <w:numId w:val="28"/>
        </w:numPr>
        <w:spacing w:after="200" w:line="276" w:lineRule="auto"/>
        <w:contextualSpacing/>
        <w:rPr>
          <w:sz w:val="20"/>
          <w:szCs w:val="20"/>
        </w:rPr>
      </w:pPr>
      <w:r w:rsidRPr="00BE089B">
        <w:rPr>
          <w:sz w:val="20"/>
          <w:szCs w:val="20"/>
        </w:rPr>
        <w:t>Ongoing management of rotas for Network specific services/clinics</w:t>
      </w:r>
    </w:p>
    <w:p w:rsidR="005276F8" w:rsidRDefault="005276F8" w:rsidP="005276F8">
      <w:pPr>
        <w:pStyle w:val="ListParagraph"/>
        <w:numPr>
          <w:ilvl w:val="0"/>
          <w:numId w:val="28"/>
        </w:numPr>
        <w:spacing w:after="200" w:line="276" w:lineRule="auto"/>
        <w:contextualSpacing/>
        <w:rPr>
          <w:sz w:val="20"/>
          <w:szCs w:val="20"/>
        </w:rPr>
      </w:pPr>
      <w:r w:rsidRPr="00BE089B">
        <w:rPr>
          <w:sz w:val="20"/>
          <w:szCs w:val="20"/>
        </w:rPr>
        <w:t>Informing GP Confed colleagues of any changes to staff roles – leav</w:t>
      </w:r>
      <w:r>
        <w:rPr>
          <w:sz w:val="20"/>
          <w:szCs w:val="20"/>
        </w:rPr>
        <w:t>ers for Hub Quarterly or sooner</w:t>
      </w:r>
    </w:p>
    <w:p w:rsidR="005276F8" w:rsidRPr="00BE089B" w:rsidRDefault="005276F8" w:rsidP="005276F8">
      <w:pPr>
        <w:pStyle w:val="ListParagraph"/>
        <w:numPr>
          <w:ilvl w:val="0"/>
          <w:numId w:val="28"/>
        </w:numPr>
        <w:spacing w:after="200" w:line="276" w:lineRule="auto"/>
        <w:contextualSpacing/>
        <w:rPr>
          <w:sz w:val="20"/>
          <w:szCs w:val="20"/>
        </w:rPr>
      </w:pPr>
      <w:r>
        <w:rPr>
          <w:sz w:val="20"/>
          <w:szCs w:val="20"/>
        </w:rPr>
        <w:t>Ensuring that each practice in the PCN who will access the Clinical System has signed the Leeds GP Confederation Data Security and Protection Framework Agreement</w:t>
      </w:r>
    </w:p>
    <w:p w:rsidR="005276F8" w:rsidRPr="00BE089B" w:rsidRDefault="005276F8" w:rsidP="005276F8">
      <w:pPr>
        <w:rPr>
          <w:b/>
          <w:sz w:val="20"/>
          <w:szCs w:val="20"/>
        </w:rPr>
      </w:pPr>
      <w:r w:rsidRPr="00BE089B">
        <w:rPr>
          <w:b/>
          <w:sz w:val="20"/>
          <w:szCs w:val="20"/>
        </w:rPr>
        <w:t xml:space="preserve">GP Confederation Ops team responsibilities </w:t>
      </w:r>
    </w:p>
    <w:p w:rsidR="005276F8" w:rsidRPr="00BE089B" w:rsidRDefault="005276F8" w:rsidP="005276F8">
      <w:pPr>
        <w:pStyle w:val="ListParagraph"/>
        <w:numPr>
          <w:ilvl w:val="0"/>
          <w:numId w:val="29"/>
        </w:numPr>
        <w:spacing w:after="200" w:line="276" w:lineRule="auto"/>
        <w:contextualSpacing/>
        <w:rPr>
          <w:sz w:val="20"/>
          <w:szCs w:val="20"/>
        </w:rPr>
      </w:pPr>
      <w:r w:rsidRPr="00BE089B">
        <w:rPr>
          <w:sz w:val="20"/>
          <w:szCs w:val="20"/>
        </w:rPr>
        <w:t>Meet with Network for set up discussion and advice and where needed adding new USER for rota</w:t>
      </w:r>
    </w:p>
    <w:p w:rsidR="005276F8" w:rsidRPr="00BE089B" w:rsidRDefault="005276F8" w:rsidP="005276F8">
      <w:pPr>
        <w:pStyle w:val="ListParagraph"/>
        <w:numPr>
          <w:ilvl w:val="0"/>
          <w:numId w:val="29"/>
        </w:numPr>
        <w:spacing w:after="200" w:line="276" w:lineRule="auto"/>
        <w:contextualSpacing/>
        <w:rPr>
          <w:sz w:val="20"/>
          <w:szCs w:val="20"/>
        </w:rPr>
      </w:pPr>
      <w:r w:rsidRPr="00BE089B">
        <w:rPr>
          <w:sz w:val="20"/>
          <w:szCs w:val="20"/>
        </w:rPr>
        <w:t>Training for staff to ensure competency around managing rotas on hub</w:t>
      </w:r>
    </w:p>
    <w:p w:rsidR="005276F8" w:rsidRPr="00BE089B" w:rsidRDefault="005276F8" w:rsidP="005276F8">
      <w:pPr>
        <w:pStyle w:val="ListParagraph"/>
        <w:numPr>
          <w:ilvl w:val="0"/>
          <w:numId w:val="29"/>
        </w:numPr>
        <w:spacing w:after="200" w:line="276" w:lineRule="auto"/>
        <w:contextualSpacing/>
        <w:rPr>
          <w:sz w:val="20"/>
          <w:szCs w:val="20"/>
        </w:rPr>
      </w:pPr>
      <w:r w:rsidRPr="00BE089B">
        <w:rPr>
          <w:sz w:val="20"/>
          <w:szCs w:val="20"/>
        </w:rPr>
        <w:t>Training for staff holding rotas on Hub on general navigation and operation</w:t>
      </w:r>
    </w:p>
    <w:p w:rsidR="005276F8" w:rsidRPr="00BE089B" w:rsidRDefault="005276F8" w:rsidP="005276F8">
      <w:pPr>
        <w:pStyle w:val="ListParagraph"/>
        <w:numPr>
          <w:ilvl w:val="0"/>
          <w:numId w:val="29"/>
        </w:numPr>
        <w:spacing w:after="200" w:line="276" w:lineRule="auto"/>
        <w:contextualSpacing/>
        <w:rPr>
          <w:sz w:val="20"/>
          <w:szCs w:val="20"/>
        </w:rPr>
      </w:pPr>
      <w:r w:rsidRPr="00BE089B">
        <w:rPr>
          <w:sz w:val="20"/>
          <w:szCs w:val="20"/>
        </w:rPr>
        <w:t xml:space="preserve">Adding appropriate staff to hub with appropriate access rights – timely </w:t>
      </w:r>
    </w:p>
    <w:p w:rsidR="005276F8" w:rsidRDefault="005276F8" w:rsidP="005276F8">
      <w:pPr>
        <w:pStyle w:val="ListParagraph"/>
        <w:numPr>
          <w:ilvl w:val="0"/>
          <w:numId w:val="29"/>
        </w:numPr>
        <w:spacing w:after="200" w:line="276" w:lineRule="auto"/>
        <w:contextualSpacing/>
        <w:rPr>
          <w:sz w:val="20"/>
          <w:szCs w:val="20"/>
        </w:rPr>
      </w:pPr>
      <w:r w:rsidRPr="00BE089B">
        <w:rPr>
          <w:sz w:val="20"/>
          <w:szCs w:val="20"/>
        </w:rPr>
        <w:t xml:space="preserve">Removal of admin rights where Network communicated leaver </w:t>
      </w:r>
      <w:proofErr w:type="spellStart"/>
      <w:r w:rsidRPr="00BE089B">
        <w:rPr>
          <w:sz w:val="20"/>
          <w:szCs w:val="20"/>
        </w:rPr>
        <w:t>etc</w:t>
      </w:r>
      <w:proofErr w:type="spellEnd"/>
    </w:p>
    <w:p w:rsidR="005276F8" w:rsidRPr="00BE089B" w:rsidRDefault="005276F8" w:rsidP="005276F8">
      <w:pPr>
        <w:pStyle w:val="ListParagraph"/>
        <w:numPr>
          <w:ilvl w:val="0"/>
          <w:numId w:val="29"/>
        </w:numPr>
        <w:spacing w:after="200" w:line="276" w:lineRule="auto"/>
        <w:contextualSpacing/>
        <w:rPr>
          <w:sz w:val="20"/>
          <w:szCs w:val="20"/>
        </w:rPr>
      </w:pPr>
      <w:r>
        <w:rPr>
          <w:sz w:val="20"/>
          <w:szCs w:val="20"/>
        </w:rPr>
        <w:t>Ensuring compliance of Staff with the Leeds GP Confederation IG Policy and Framework</w:t>
      </w:r>
    </w:p>
    <w:p w:rsidR="005276F8" w:rsidRPr="00BE089B" w:rsidRDefault="005276F8" w:rsidP="005276F8">
      <w:pPr>
        <w:rPr>
          <w:b/>
        </w:rPr>
      </w:pPr>
      <w:r w:rsidRPr="00BE089B">
        <w:rPr>
          <w:b/>
        </w:rPr>
        <w:t>Primary Care Network nominated Rota manager/s with additional GP Federation Hub rights</w:t>
      </w:r>
    </w:p>
    <w:p w:rsidR="005276F8" w:rsidRPr="00BE089B" w:rsidRDefault="005276F8" w:rsidP="005276F8">
      <w:r w:rsidRPr="00BE089B">
        <w:t xml:space="preserve">Name:  </w:t>
      </w:r>
      <w:r w:rsidRPr="0041129A">
        <w:rPr>
          <w:highlight w:val="yellow"/>
        </w:rPr>
        <w:t>_____________________________________________________________________</w:t>
      </w:r>
    </w:p>
    <w:p w:rsidR="005276F8" w:rsidRPr="00BE089B" w:rsidRDefault="005276F8" w:rsidP="005276F8">
      <w:r>
        <w:t>Job role:</w:t>
      </w:r>
      <w:r w:rsidRPr="00BE089B">
        <w:t xml:space="preserve"> </w:t>
      </w:r>
      <w:r w:rsidRPr="0041129A">
        <w:rPr>
          <w:highlight w:val="yellow"/>
        </w:rPr>
        <w:t>____________________________________________________________________</w:t>
      </w:r>
    </w:p>
    <w:p w:rsidR="005276F8" w:rsidRPr="00BE089B" w:rsidRDefault="005276F8" w:rsidP="005276F8">
      <w:r w:rsidRPr="00BE089B">
        <w:t>S</w:t>
      </w:r>
      <w:r>
        <w:t xml:space="preserve">martcard </w:t>
      </w:r>
      <w:proofErr w:type="gramStart"/>
      <w:r>
        <w:t>UUID</w:t>
      </w:r>
      <w:r w:rsidRPr="00BE089B">
        <w:t xml:space="preserve"> :</w:t>
      </w:r>
      <w:proofErr w:type="gramEnd"/>
      <w:r>
        <w:t xml:space="preserve">  </w:t>
      </w:r>
      <w:r w:rsidRPr="0041129A">
        <w:rPr>
          <w:highlight w:val="yellow"/>
        </w:rPr>
        <w:t>____________________________________________________________</w:t>
      </w:r>
    </w:p>
    <w:p w:rsidR="005276F8" w:rsidRPr="00BE089B" w:rsidRDefault="005276F8" w:rsidP="005276F8">
      <w:r w:rsidRPr="00BE089B">
        <w:lastRenderedPageBreak/>
        <w:t xml:space="preserve">Employing practice/org: </w:t>
      </w:r>
      <w:r>
        <w:t xml:space="preserve">  </w:t>
      </w:r>
      <w:r w:rsidRPr="0041129A">
        <w:rPr>
          <w:highlight w:val="yellow"/>
        </w:rPr>
        <w:t>______________________________________________________</w:t>
      </w:r>
      <w:r w:rsidRPr="00BE089B">
        <w:t xml:space="preserve"> </w:t>
      </w:r>
    </w:p>
    <w:p w:rsidR="005276F8" w:rsidRPr="00BE089B" w:rsidRDefault="005276F8" w:rsidP="005276F8">
      <w:r w:rsidRPr="00BE089B">
        <w:t>Already has Hub access</w:t>
      </w:r>
      <w:r>
        <w:t>:</w:t>
      </w:r>
      <w:r w:rsidRPr="00BE089B">
        <w:t xml:space="preserve">  </w:t>
      </w:r>
      <w:r w:rsidRPr="0041129A">
        <w:rPr>
          <w:highlight w:val="yellow"/>
        </w:rPr>
        <w:t>Yes /No</w:t>
      </w:r>
      <w:r>
        <w:t xml:space="preserve"> – </w:t>
      </w:r>
      <w:r w:rsidRPr="00BE089B">
        <w:t xml:space="preserve">Authorising practice if Yes </w:t>
      </w:r>
      <w:r w:rsidRPr="0041129A">
        <w:rPr>
          <w:highlight w:val="yellow"/>
        </w:rPr>
        <w:t>_________________________</w:t>
      </w:r>
    </w:p>
    <w:p w:rsidR="005276F8" w:rsidRPr="00BE089B" w:rsidRDefault="005276F8" w:rsidP="005276F8">
      <w:r w:rsidRPr="00BE089B">
        <w:t>(If No – standard Hub paperwork is also needed)</w:t>
      </w:r>
    </w:p>
    <w:p w:rsidR="005276F8" w:rsidRPr="00BE089B" w:rsidRDefault="005276F8" w:rsidP="005276F8">
      <w:r w:rsidRPr="00BE089B">
        <w:t>Training session with GP Confederation Ops staff held</w:t>
      </w:r>
      <w:r>
        <w:t>:</w:t>
      </w:r>
      <w:r w:rsidRPr="00BE089B">
        <w:t xml:space="preserve">  </w:t>
      </w:r>
      <w:r w:rsidRPr="0041129A">
        <w:rPr>
          <w:highlight w:val="yellow"/>
        </w:rPr>
        <w:t>Yes/No/Planned for</w:t>
      </w:r>
      <w:proofErr w:type="gramStart"/>
      <w:r w:rsidRPr="0041129A">
        <w:rPr>
          <w:highlight w:val="yellow"/>
        </w:rPr>
        <w:t>:_</w:t>
      </w:r>
      <w:proofErr w:type="gramEnd"/>
      <w:r w:rsidRPr="0041129A">
        <w:rPr>
          <w:highlight w:val="yellow"/>
        </w:rPr>
        <w:t>____________</w:t>
      </w:r>
    </w:p>
    <w:p w:rsidR="005276F8" w:rsidRPr="00BE089B" w:rsidRDefault="005276F8" w:rsidP="005276F8">
      <w:r w:rsidRPr="00BE089B">
        <w:t>Name:  _____________________________________________________________________</w:t>
      </w:r>
    </w:p>
    <w:p w:rsidR="005276F8" w:rsidRPr="00BE089B" w:rsidRDefault="005276F8" w:rsidP="005276F8">
      <w:r>
        <w:t>Job role:</w:t>
      </w:r>
      <w:r w:rsidRPr="00BE089B">
        <w:t xml:space="preserve"> ____________________________________________________________________</w:t>
      </w:r>
    </w:p>
    <w:p w:rsidR="005276F8" w:rsidRPr="00BE089B" w:rsidRDefault="005276F8" w:rsidP="005276F8">
      <w:r w:rsidRPr="00BE089B">
        <w:t>S</w:t>
      </w:r>
      <w:r>
        <w:t xml:space="preserve">martcard </w:t>
      </w:r>
      <w:proofErr w:type="gramStart"/>
      <w:r>
        <w:t>UUID</w:t>
      </w:r>
      <w:r w:rsidRPr="00BE089B">
        <w:t xml:space="preserve"> :_</w:t>
      </w:r>
      <w:proofErr w:type="gramEnd"/>
      <w:r w:rsidRPr="00BE089B">
        <w:t>_______________________________</w:t>
      </w:r>
      <w:r>
        <w:t>_____________________________</w:t>
      </w:r>
    </w:p>
    <w:p w:rsidR="005276F8" w:rsidRPr="00BE089B" w:rsidRDefault="005276F8" w:rsidP="005276F8">
      <w:r w:rsidRPr="00BE089B">
        <w:t xml:space="preserve">Employing practice/org: _______________________________________________________ </w:t>
      </w:r>
    </w:p>
    <w:p w:rsidR="005276F8" w:rsidRPr="00BE089B" w:rsidRDefault="005276F8" w:rsidP="005276F8">
      <w:r w:rsidRPr="00BE089B">
        <w:t>Already has Hub access</w:t>
      </w:r>
      <w:r>
        <w:t>:</w:t>
      </w:r>
      <w:r w:rsidRPr="00BE089B">
        <w:t xml:space="preserve">  Yes /No</w:t>
      </w:r>
      <w:r>
        <w:t xml:space="preserve"> – </w:t>
      </w:r>
      <w:r w:rsidRPr="00BE089B">
        <w:t>Authorising practice if Yes _________________________</w:t>
      </w:r>
    </w:p>
    <w:p w:rsidR="005276F8" w:rsidRPr="00BE089B" w:rsidRDefault="005276F8" w:rsidP="005276F8">
      <w:r w:rsidRPr="00BE089B">
        <w:t>(If No – standard Hub paperwork is also needed)</w:t>
      </w:r>
    </w:p>
    <w:p w:rsidR="005276F8" w:rsidRPr="00BE089B" w:rsidRDefault="005276F8" w:rsidP="005276F8">
      <w:r w:rsidRPr="00BE089B">
        <w:t>Training session with GP Confederation Ops staff held</w:t>
      </w:r>
      <w:r>
        <w:t>:</w:t>
      </w:r>
      <w:r w:rsidRPr="00BE089B">
        <w:t xml:space="preserve">  Yes/</w:t>
      </w:r>
      <w:r>
        <w:t>No/Planned for</w:t>
      </w:r>
      <w:proofErr w:type="gramStart"/>
      <w:r>
        <w:t>:_</w:t>
      </w:r>
      <w:proofErr w:type="gramEnd"/>
      <w:r>
        <w:t>____________</w:t>
      </w:r>
    </w:p>
    <w:p w:rsidR="005276F8" w:rsidRPr="00BE089B" w:rsidRDefault="005276F8" w:rsidP="005276F8">
      <w:pPr>
        <w:rPr>
          <w:b/>
        </w:rPr>
      </w:pPr>
    </w:p>
    <w:p w:rsidR="005276F8" w:rsidRPr="00BE089B" w:rsidRDefault="005276F8" w:rsidP="005276F8">
      <w:pPr>
        <w:rPr>
          <w:b/>
        </w:rPr>
      </w:pPr>
      <w:r w:rsidRPr="00BE089B">
        <w:rPr>
          <w:b/>
        </w:rPr>
        <w:t>The</w:t>
      </w:r>
      <w:r>
        <w:rPr>
          <w:b/>
        </w:rPr>
        <w:t xml:space="preserve"> [</w:t>
      </w:r>
      <w:r w:rsidRPr="0041129A">
        <w:rPr>
          <w:b/>
          <w:highlight w:val="yellow"/>
        </w:rPr>
        <w:t>insert name of PCN</w:t>
      </w:r>
      <w:r>
        <w:rPr>
          <w:b/>
        </w:rPr>
        <w:t xml:space="preserve">] Primary Care </w:t>
      </w:r>
      <w:r w:rsidRPr="00BE089B">
        <w:rPr>
          <w:b/>
        </w:rPr>
        <w:t xml:space="preserve">Network agrees to the formal nomination and roles as outlined in this agreement and understands that this can be reviewed/revoked if the Agreement is not </w:t>
      </w:r>
      <w:r>
        <w:rPr>
          <w:b/>
        </w:rPr>
        <w:t xml:space="preserve">fully complied with by </w:t>
      </w:r>
      <w:r w:rsidRPr="00BE089B">
        <w:rPr>
          <w:b/>
        </w:rPr>
        <w:t>either Network or GP Confederation.</w:t>
      </w:r>
    </w:p>
    <w:p w:rsidR="005276F8" w:rsidRPr="00BE089B" w:rsidRDefault="005276F8" w:rsidP="005276F8">
      <w:r w:rsidRPr="00BE089B">
        <w:rPr>
          <w:b/>
        </w:rPr>
        <w:t>Primar</w:t>
      </w:r>
      <w:r>
        <w:rPr>
          <w:b/>
        </w:rPr>
        <w:t>y Care Network Locality Manager</w:t>
      </w:r>
      <w:r w:rsidRPr="00BE089B">
        <w:t>:</w:t>
      </w:r>
    </w:p>
    <w:p w:rsidR="005276F8" w:rsidRPr="00BE089B" w:rsidRDefault="005276F8" w:rsidP="005276F8">
      <w:proofErr w:type="gramStart"/>
      <w:r w:rsidRPr="00BE089B">
        <w:t>Signed :</w:t>
      </w:r>
      <w:proofErr w:type="gramEnd"/>
      <w:r>
        <w:t xml:space="preserve"> </w:t>
      </w:r>
      <w:r w:rsidRPr="0041129A">
        <w:rPr>
          <w:highlight w:val="yellow"/>
        </w:rPr>
        <w:t>_____________________________________________________________________</w:t>
      </w:r>
    </w:p>
    <w:p w:rsidR="005276F8" w:rsidRPr="00BE089B" w:rsidRDefault="005276F8" w:rsidP="005276F8">
      <w:r w:rsidRPr="00BE089B">
        <w:t xml:space="preserve">Name: </w:t>
      </w:r>
      <w:r w:rsidRPr="0041129A">
        <w:rPr>
          <w:highlight w:val="yellow"/>
        </w:rPr>
        <w:t>______________________________________________________________________</w:t>
      </w:r>
    </w:p>
    <w:p w:rsidR="005276F8" w:rsidRDefault="005276F8" w:rsidP="005276F8">
      <w:r w:rsidRPr="00BE089B">
        <w:t xml:space="preserve">Date: </w:t>
      </w:r>
      <w:r w:rsidRPr="0041129A">
        <w:rPr>
          <w:highlight w:val="yellow"/>
        </w:rPr>
        <w:t>_______________________________________________________________________</w:t>
      </w:r>
    </w:p>
    <w:p w:rsidR="005276F8" w:rsidRDefault="005276F8" w:rsidP="005276F8"/>
    <w:p w:rsidR="005276F8" w:rsidRDefault="005276F8" w:rsidP="005276F8">
      <w:pPr>
        <w:rPr>
          <w:highlight w:val="yellow"/>
        </w:rPr>
      </w:pPr>
      <w:r>
        <w:rPr>
          <w:highlight w:val="yellow"/>
        </w:rPr>
        <w:br w:type="page"/>
      </w:r>
    </w:p>
    <w:p w:rsidR="005276F8" w:rsidRPr="006110EC" w:rsidRDefault="005276F8" w:rsidP="005276F8">
      <w:pPr>
        <w:rPr>
          <w:b/>
        </w:rPr>
      </w:pPr>
      <w:proofErr w:type="spellStart"/>
      <w:r w:rsidRPr="006110EC">
        <w:rPr>
          <w:b/>
        </w:rPr>
        <w:lastRenderedPageBreak/>
        <w:t>Arms Length</w:t>
      </w:r>
      <w:proofErr w:type="spellEnd"/>
      <w:r w:rsidRPr="006110EC">
        <w:rPr>
          <w:b/>
        </w:rPr>
        <w:t xml:space="preserve"> Hosted Services Arrangements between GP Confederation and PC Network to offer clinics on Hub: Process</w:t>
      </w:r>
    </w:p>
    <w:p w:rsidR="005276F8" w:rsidRPr="00BE089B" w:rsidRDefault="005276F8" w:rsidP="005276F8">
      <w:pPr>
        <w:rPr>
          <w:b/>
          <w:u w:val="single"/>
        </w:rPr>
      </w:pPr>
    </w:p>
    <w:p w:rsidR="005276F8" w:rsidRPr="00BE089B" w:rsidRDefault="005276F8" w:rsidP="005276F8">
      <w:pPr>
        <w:rPr>
          <w:sz w:val="20"/>
          <w:szCs w:val="20"/>
        </w:rPr>
      </w:pPr>
      <w:r w:rsidRPr="00BE089B">
        <w:rPr>
          <w:b/>
          <w:sz w:val="20"/>
          <w:szCs w:val="20"/>
        </w:rPr>
        <w:t>Initial set up</w:t>
      </w:r>
      <w:r w:rsidRPr="00BE089B">
        <w:rPr>
          <w:sz w:val="20"/>
          <w:szCs w:val="20"/>
        </w:rPr>
        <w:t>: The Network agrees to an initial consultation conversation with colleagues from GP Confederation Ops team either face to face or over telephone to ensure that any proposed new Branches, new clinic types or roles, rotas and slot types are agreed as appropriate with the GP Confederation Operational Team at earliest opportunity before new projects/staff begin: (for example new OT project, new shared wound care clinic, ) this is an opportunity to ensure naming and use of Branches rotas and slot types does not cause confusion and set up is considered from citywide perspective.  Booking of training session for staff operating for Network can be agreed at this meeting.</w:t>
      </w:r>
    </w:p>
    <w:p w:rsidR="005276F8" w:rsidRPr="00BE089B" w:rsidRDefault="005276F8" w:rsidP="005276F8">
      <w:pPr>
        <w:rPr>
          <w:sz w:val="20"/>
          <w:szCs w:val="20"/>
        </w:rPr>
      </w:pPr>
      <w:r w:rsidRPr="00BE089B">
        <w:rPr>
          <w:b/>
          <w:sz w:val="20"/>
          <w:szCs w:val="20"/>
        </w:rPr>
        <w:t>Nominated Staff for rota management</w:t>
      </w:r>
      <w:r w:rsidRPr="00BE089B">
        <w:rPr>
          <w:sz w:val="20"/>
          <w:szCs w:val="20"/>
        </w:rPr>
        <w:t>: The Primary Care Network has a nominated staff member/s (listed in agreement who will take responsibility for publishing and maintaining locally owned rotas and this staff member has a training session with GP Confederation Hub colleagues to ensure they understand the Hub set-up, configuration, limitations and restrictions at the point that their access is granted/extended.  This staff member had additional access rights to hub including amending and publishing rotas.</w:t>
      </w:r>
    </w:p>
    <w:p w:rsidR="005276F8" w:rsidRPr="00BE089B" w:rsidRDefault="005276F8" w:rsidP="005276F8">
      <w:pPr>
        <w:rPr>
          <w:sz w:val="20"/>
          <w:szCs w:val="20"/>
        </w:rPr>
      </w:pPr>
      <w:r w:rsidRPr="00BE089B">
        <w:rPr>
          <w:b/>
          <w:sz w:val="20"/>
          <w:szCs w:val="20"/>
        </w:rPr>
        <w:t>Hub Access Application Process</w:t>
      </w:r>
      <w:r w:rsidRPr="00BE089B">
        <w:rPr>
          <w:sz w:val="20"/>
          <w:szCs w:val="20"/>
        </w:rPr>
        <w:t xml:space="preserve">: The Network enrols any new clinical staff member/s who needs access to the booking platform onto the Hub using the standard GP Confed IG forms and providing required IG documentation. – </w:t>
      </w:r>
      <w:proofErr w:type="gramStart"/>
      <w:r w:rsidRPr="00BE089B">
        <w:rPr>
          <w:sz w:val="20"/>
          <w:szCs w:val="20"/>
        </w:rPr>
        <w:t>this</w:t>
      </w:r>
      <w:proofErr w:type="gramEnd"/>
      <w:r w:rsidRPr="00BE089B">
        <w:rPr>
          <w:sz w:val="20"/>
          <w:szCs w:val="20"/>
        </w:rPr>
        <w:t xml:space="preserve"> part is enabled by GP Confederation staff as per normal procedure for a new staff member being able to book and view appointments on Hub.</w:t>
      </w:r>
    </w:p>
    <w:p w:rsidR="005276F8" w:rsidRPr="00BE089B" w:rsidRDefault="005276F8" w:rsidP="005276F8">
      <w:pPr>
        <w:rPr>
          <w:sz w:val="20"/>
          <w:szCs w:val="20"/>
        </w:rPr>
      </w:pPr>
      <w:r w:rsidRPr="00BE089B">
        <w:rPr>
          <w:b/>
          <w:sz w:val="20"/>
          <w:szCs w:val="20"/>
        </w:rPr>
        <w:t>Network Staff Operating clinics on the Hub:</w:t>
      </w:r>
      <w:r w:rsidRPr="00BE089B">
        <w:rPr>
          <w:sz w:val="20"/>
          <w:szCs w:val="20"/>
        </w:rPr>
        <w:t xml:space="preserve">  The staff member if not already inducted into the GP Confed Hub is booked a training session with GP Confed Ops team to ensure they understand the different process around navigating the Hub compared to standard S1 units, the branch set up and have appointment set up configured with bookmarks, the process for arriving and marking patients as seen in rotas.</w:t>
      </w:r>
    </w:p>
    <w:p w:rsidR="005276F8" w:rsidRPr="00BE089B" w:rsidRDefault="005276F8" w:rsidP="005276F8">
      <w:pPr>
        <w:rPr>
          <w:sz w:val="20"/>
          <w:szCs w:val="20"/>
        </w:rPr>
      </w:pPr>
      <w:r w:rsidRPr="00BE089B">
        <w:rPr>
          <w:b/>
          <w:sz w:val="20"/>
          <w:szCs w:val="20"/>
        </w:rPr>
        <w:t>Practice Clinical System access for Shared Network clinical staff</w:t>
      </w:r>
      <w:r w:rsidRPr="00BE089B">
        <w:rPr>
          <w:sz w:val="20"/>
          <w:szCs w:val="20"/>
        </w:rPr>
        <w:t xml:space="preserve">:  The Network takes full responsibility for ensuring any Network staff operating shared clinics have access to the required practice level units to be able to see patients booked onto the Hub with appropriate access to the full clinical record– they do this with the agreement of Network practices and take responsibility for: </w:t>
      </w:r>
    </w:p>
    <w:p w:rsidR="005276F8" w:rsidRPr="00BE089B" w:rsidRDefault="005276F8" w:rsidP="005276F8">
      <w:pPr>
        <w:pStyle w:val="ListParagraph"/>
        <w:numPr>
          <w:ilvl w:val="0"/>
          <w:numId w:val="25"/>
        </w:numPr>
        <w:spacing w:after="200" w:line="276" w:lineRule="auto"/>
        <w:contextualSpacing/>
        <w:rPr>
          <w:sz w:val="20"/>
          <w:szCs w:val="20"/>
        </w:rPr>
      </w:pPr>
      <w:r w:rsidRPr="00BE089B">
        <w:rPr>
          <w:sz w:val="20"/>
          <w:szCs w:val="20"/>
        </w:rPr>
        <w:t xml:space="preserve">enabling smartcard access and advising on appropriate staff roles at practice level </w:t>
      </w:r>
    </w:p>
    <w:p w:rsidR="005276F8" w:rsidRPr="00BE089B" w:rsidRDefault="005276F8" w:rsidP="005276F8">
      <w:pPr>
        <w:pStyle w:val="ListParagraph"/>
        <w:numPr>
          <w:ilvl w:val="0"/>
          <w:numId w:val="25"/>
        </w:numPr>
        <w:spacing w:after="200" w:line="276" w:lineRule="auto"/>
        <w:contextualSpacing/>
        <w:rPr>
          <w:sz w:val="20"/>
          <w:szCs w:val="20"/>
        </w:rPr>
      </w:pPr>
      <w:r w:rsidRPr="00BE089B">
        <w:rPr>
          <w:sz w:val="20"/>
          <w:szCs w:val="20"/>
        </w:rPr>
        <w:t>configuring templates/clinical trees for staff</w:t>
      </w:r>
    </w:p>
    <w:p w:rsidR="005276F8" w:rsidRPr="00BE089B" w:rsidRDefault="005276F8" w:rsidP="005276F8">
      <w:pPr>
        <w:pStyle w:val="ListParagraph"/>
        <w:numPr>
          <w:ilvl w:val="0"/>
          <w:numId w:val="25"/>
        </w:numPr>
        <w:spacing w:after="200" w:line="276" w:lineRule="auto"/>
        <w:contextualSpacing/>
        <w:rPr>
          <w:sz w:val="20"/>
          <w:szCs w:val="20"/>
        </w:rPr>
      </w:pPr>
      <w:proofErr w:type="gramStart"/>
      <w:r w:rsidRPr="00BE089B">
        <w:rPr>
          <w:sz w:val="20"/>
          <w:szCs w:val="20"/>
        </w:rPr>
        <w:t>ensuring</w:t>
      </w:r>
      <w:proofErr w:type="gramEnd"/>
      <w:r w:rsidRPr="00BE089B">
        <w:rPr>
          <w:sz w:val="20"/>
          <w:szCs w:val="20"/>
        </w:rPr>
        <w:t xml:space="preserve"> access works correctly at each unit before clinics are published.</w:t>
      </w:r>
    </w:p>
    <w:p w:rsidR="005276F8" w:rsidRPr="00BE089B" w:rsidRDefault="005276F8" w:rsidP="005276F8">
      <w:pPr>
        <w:pStyle w:val="ListParagraph"/>
        <w:numPr>
          <w:ilvl w:val="0"/>
          <w:numId w:val="25"/>
        </w:numPr>
        <w:spacing w:after="200" w:line="276" w:lineRule="auto"/>
        <w:contextualSpacing/>
        <w:rPr>
          <w:sz w:val="20"/>
          <w:szCs w:val="20"/>
        </w:rPr>
      </w:pPr>
      <w:r w:rsidRPr="00BE089B">
        <w:rPr>
          <w:sz w:val="20"/>
          <w:szCs w:val="20"/>
        </w:rPr>
        <w:t xml:space="preserve">Ensuring clinical staff are appropriately trained in use of any practice clinical </w:t>
      </w:r>
      <w:proofErr w:type="gramStart"/>
      <w:r w:rsidRPr="00BE089B">
        <w:rPr>
          <w:sz w:val="20"/>
          <w:szCs w:val="20"/>
        </w:rPr>
        <w:t>system  (</w:t>
      </w:r>
      <w:proofErr w:type="gramEnd"/>
      <w:r w:rsidRPr="00BE089B">
        <w:rPr>
          <w:sz w:val="20"/>
          <w:szCs w:val="20"/>
        </w:rPr>
        <w:t>This may include booking staff onto Staff training on basic S1/EMIS use which is available through normal CCG Channels.  See Data Quality team).</w:t>
      </w:r>
    </w:p>
    <w:p w:rsidR="005276F8" w:rsidRPr="00BE089B" w:rsidRDefault="005276F8" w:rsidP="005276F8">
      <w:pPr>
        <w:pStyle w:val="ListParagraph"/>
        <w:numPr>
          <w:ilvl w:val="0"/>
          <w:numId w:val="25"/>
        </w:numPr>
        <w:spacing w:after="200" w:line="276" w:lineRule="auto"/>
        <w:contextualSpacing/>
        <w:rPr>
          <w:sz w:val="20"/>
          <w:szCs w:val="20"/>
        </w:rPr>
      </w:pPr>
      <w:r w:rsidRPr="00BE089B">
        <w:rPr>
          <w:sz w:val="20"/>
          <w:szCs w:val="20"/>
        </w:rPr>
        <w:t xml:space="preserve">Ensuring documents in place as evidence of IG training and maintaining adequate record of Network staff and forms / agreements / IG training dates </w:t>
      </w:r>
      <w:proofErr w:type="spellStart"/>
      <w:r w:rsidRPr="00BE089B">
        <w:rPr>
          <w:sz w:val="20"/>
          <w:szCs w:val="20"/>
        </w:rPr>
        <w:t>etc</w:t>
      </w:r>
      <w:proofErr w:type="spellEnd"/>
      <w:r w:rsidRPr="00BE089B">
        <w:rPr>
          <w:sz w:val="20"/>
          <w:szCs w:val="20"/>
        </w:rPr>
        <w:t xml:space="preserve"> – recommended spreadsheet fields attached to be held at Network level.</w:t>
      </w:r>
    </w:p>
    <w:p w:rsidR="005276F8" w:rsidRPr="00BE089B" w:rsidRDefault="005276F8" w:rsidP="005276F8">
      <w:pPr>
        <w:pStyle w:val="ListParagraph"/>
        <w:numPr>
          <w:ilvl w:val="0"/>
          <w:numId w:val="25"/>
        </w:numPr>
        <w:spacing w:after="200" w:line="276" w:lineRule="auto"/>
        <w:contextualSpacing/>
        <w:rPr>
          <w:sz w:val="20"/>
          <w:szCs w:val="20"/>
        </w:rPr>
      </w:pPr>
      <w:r w:rsidRPr="00BE089B">
        <w:rPr>
          <w:sz w:val="20"/>
          <w:szCs w:val="20"/>
        </w:rPr>
        <w:t>Ensuring any staff leaving Network roles are communicated to GP Confederation for removal from Hub and Network practices at earliest opportunity</w:t>
      </w:r>
    </w:p>
    <w:p w:rsidR="005276F8" w:rsidRPr="00BE089B" w:rsidRDefault="005276F8" w:rsidP="005276F8">
      <w:pPr>
        <w:pStyle w:val="ListParagraph"/>
        <w:numPr>
          <w:ilvl w:val="0"/>
          <w:numId w:val="25"/>
        </w:numPr>
        <w:spacing w:after="200" w:line="276" w:lineRule="auto"/>
        <w:contextualSpacing/>
        <w:rPr>
          <w:sz w:val="20"/>
          <w:szCs w:val="20"/>
        </w:rPr>
      </w:pPr>
      <w:r w:rsidRPr="00BE089B">
        <w:rPr>
          <w:sz w:val="20"/>
          <w:szCs w:val="20"/>
        </w:rPr>
        <w:t>Picking up any IG issues, complaint and overseeing IG compliance and any investigation into IG breeches.</w:t>
      </w:r>
    </w:p>
    <w:p w:rsidR="005276F8" w:rsidRPr="00BE089B" w:rsidRDefault="005276F8" w:rsidP="005276F8">
      <w:pPr>
        <w:rPr>
          <w:sz w:val="20"/>
          <w:szCs w:val="20"/>
        </w:rPr>
      </w:pPr>
      <w:r w:rsidRPr="00BE089B">
        <w:rPr>
          <w:b/>
          <w:sz w:val="20"/>
          <w:szCs w:val="20"/>
        </w:rPr>
        <w:t xml:space="preserve">Rotas and </w:t>
      </w:r>
      <w:proofErr w:type="gramStart"/>
      <w:r w:rsidRPr="00BE089B">
        <w:rPr>
          <w:b/>
          <w:sz w:val="20"/>
          <w:szCs w:val="20"/>
        </w:rPr>
        <w:t>Appointments</w:t>
      </w:r>
      <w:r w:rsidRPr="00BE089B">
        <w:rPr>
          <w:sz w:val="20"/>
          <w:szCs w:val="20"/>
        </w:rPr>
        <w:t xml:space="preserve"> :</w:t>
      </w:r>
      <w:proofErr w:type="gramEnd"/>
      <w:r w:rsidRPr="00BE089B">
        <w:rPr>
          <w:sz w:val="20"/>
          <w:szCs w:val="20"/>
        </w:rPr>
        <w:t xml:space="preserve"> the Network maintains all rotas for Shared network clinics </w:t>
      </w:r>
      <w:proofErr w:type="spellStart"/>
      <w:r w:rsidRPr="00BE089B">
        <w:rPr>
          <w:sz w:val="20"/>
          <w:szCs w:val="20"/>
        </w:rPr>
        <w:t>outwith</w:t>
      </w:r>
      <w:proofErr w:type="spellEnd"/>
      <w:r w:rsidRPr="00BE089B">
        <w:rPr>
          <w:sz w:val="20"/>
          <w:szCs w:val="20"/>
        </w:rPr>
        <w:t xml:space="preserve"> the Extended Access provision,   is responsible for the cancelling or amending of any clinics and cascading such information to Network practices </w:t>
      </w:r>
    </w:p>
    <w:p w:rsidR="005276F8" w:rsidRPr="00BE089B" w:rsidRDefault="005276F8" w:rsidP="005276F8">
      <w:pPr>
        <w:rPr>
          <w:sz w:val="20"/>
          <w:szCs w:val="20"/>
        </w:rPr>
      </w:pPr>
      <w:r w:rsidRPr="00BE089B">
        <w:rPr>
          <w:b/>
          <w:sz w:val="20"/>
          <w:szCs w:val="20"/>
        </w:rPr>
        <w:t>Non Standard NHS roles</w:t>
      </w:r>
      <w:r w:rsidRPr="00BE089B">
        <w:rPr>
          <w:sz w:val="20"/>
          <w:szCs w:val="20"/>
        </w:rPr>
        <w:t xml:space="preserve">:  The Network agrees NOT to propose any staff member on behalf of the Network without recognised NHS role for access to the GP Confederation hub appointment system through the standard process.  Requests to add staff roles which are not traditionally NHS roles such as  </w:t>
      </w:r>
      <w:proofErr w:type="spellStart"/>
      <w:r w:rsidRPr="00BE089B">
        <w:rPr>
          <w:sz w:val="20"/>
          <w:szCs w:val="20"/>
        </w:rPr>
        <w:t>ie</w:t>
      </w:r>
      <w:proofErr w:type="spellEnd"/>
      <w:r w:rsidRPr="00BE089B">
        <w:rPr>
          <w:sz w:val="20"/>
          <w:szCs w:val="20"/>
        </w:rPr>
        <w:t xml:space="preserve"> DWP Colleagues, Carers Leeds, Healthy Lifestyle Services –must be made through a separate proposal with decisions on granting access to the Hub made on a case by case basis with the opportunity for agreement at Leeds Extended Access Steering board.  Alternative solutions to granting these staff access may be proposed including providing staff with a specific clinic list rather than full access to the Hub.</w:t>
      </w:r>
    </w:p>
    <w:p w:rsidR="005276F8" w:rsidRPr="00BE089B" w:rsidRDefault="005276F8" w:rsidP="005276F8">
      <w:pPr>
        <w:rPr>
          <w:sz w:val="16"/>
          <w:szCs w:val="16"/>
          <w:u w:val="single"/>
        </w:rPr>
      </w:pPr>
      <w:r w:rsidRPr="00BE089B">
        <w:rPr>
          <w:sz w:val="16"/>
          <w:szCs w:val="16"/>
          <w:u w:val="single"/>
        </w:rPr>
        <w:lastRenderedPageBreak/>
        <w:t xml:space="preserve">Recommended -spreadsheet to be maintained by </w:t>
      </w:r>
      <w:r>
        <w:rPr>
          <w:sz w:val="16"/>
          <w:szCs w:val="16"/>
          <w:u w:val="single"/>
        </w:rPr>
        <w:t xml:space="preserve">Primary Care </w:t>
      </w:r>
      <w:r w:rsidRPr="00BE089B">
        <w:rPr>
          <w:sz w:val="16"/>
          <w:szCs w:val="16"/>
          <w:u w:val="single"/>
        </w:rPr>
        <w:t xml:space="preserve">Network for IG </w:t>
      </w:r>
      <w:r>
        <w:rPr>
          <w:sz w:val="16"/>
          <w:szCs w:val="16"/>
          <w:u w:val="single"/>
        </w:rPr>
        <w:t>Audit Purposes</w:t>
      </w:r>
    </w:p>
    <w:p w:rsidR="005276F8" w:rsidRPr="00BE089B" w:rsidRDefault="005276F8" w:rsidP="005276F8">
      <w:pPr>
        <w:pStyle w:val="ListParagraph"/>
        <w:numPr>
          <w:ilvl w:val="0"/>
          <w:numId w:val="26"/>
        </w:numPr>
        <w:spacing w:after="200" w:line="276" w:lineRule="auto"/>
        <w:contextualSpacing/>
        <w:rPr>
          <w:sz w:val="16"/>
          <w:szCs w:val="16"/>
        </w:rPr>
      </w:pPr>
      <w:r w:rsidRPr="00BE089B">
        <w:rPr>
          <w:sz w:val="16"/>
          <w:szCs w:val="16"/>
        </w:rPr>
        <w:t>Shared staff names</w:t>
      </w:r>
    </w:p>
    <w:p w:rsidR="005276F8" w:rsidRPr="00BE089B" w:rsidRDefault="005276F8" w:rsidP="005276F8">
      <w:pPr>
        <w:pStyle w:val="ListParagraph"/>
        <w:numPr>
          <w:ilvl w:val="0"/>
          <w:numId w:val="26"/>
        </w:numPr>
        <w:spacing w:after="200" w:line="276" w:lineRule="auto"/>
        <w:contextualSpacing/>
        <w:rPr>
          <w:sz w:val="16"/>
          <w:szCs w:val="16"/>
        </w:rPr>
      </w:pPr>
      <w:r w:rsidRPr="00BE089B">
        <w:rPr>
          <w:sz w:val="16"/>
          <w:szCs w:val="16"/>
        </w:rPr>
        <w:t>Staff role in network</w:t>
      </w:r>
    </w:p>
    <w:p w:rsidR="005276F8" w:rsidRPr="00BE089B" w:rsidRDefault="005276F8" w:rsidP="005276F8">
      <w:pPr>
        <w:pStyle w:val="ListParagraph"/>
        <w:numPr>
          <w:ilvl w:val="0"/>
          <w:numId w:val="26"/>
        </w:numPr>
        <w:spacing w:after="200" w:line="276" w:lineRule="auto"/>
        <w:contextualSpacing/>
        <w:rPr>
          <w:sz w:val="16"/>
          <w:szCs w:val="16"/>
        </w:rPr>
      </w:pPr>
      <w:r w:rsidRPr="00BE089B">
        <w:rPr>
          <w:sz w:val="16"/>
          <w:szCs w:val="16"/>
        </w:rPr>
        <w:t>Smartcard number</w:t>
      </w:r>
    </w:p>
    <w:p w:rsidR="005276F8" w:rsidRPr="00BE089B" w:rsidRDefault="005276F8" w:rsidP="005276F8">
      <w:pPr>
        <w:pStyle w:val="ListParagraph"/>
        <w:numPr>
          <w:ilvl w:val="0"/>
          <w:numId w:val="26"/>
        </w:numPr>
        <w:spacing w:after="200" w:line="276" w:lineRule="auto"/>
        <w:contextualSpacing/>
        <w:rPr>
          <w:sz w:val="16"/>
          <w:szCs w:val="16"/>
        </w:rPr>
      </w:pPr>
      <w:r w:rsidRPr="00BE089B">
        <w:rPr>
          <w:sz w:val="16"/>
          <w:szCs w:val="16"/>
        </w:rPr>
        <w:t>GP Confed Hub Access Y/N</w:t>
      </w:r>
    </w:p>
    <w:p w:rsidR="005276F8" w:rsidRPr="00BE089B" w:rsidRDefault="005276F8" w:rsidP="005276F8">
      <w:pPr>
        <w:pStyle w:val="ListParagraph"/>
        <w:numPr>
          <w:ilvl w:val="0"/>
          <w:numId w:val="26"/>
        </w:numPr>
        <w:spacing w:after="200" w:line="276" w:lineRule="auto"/>
        <w:contextualSpacing/>
        <w:rPr>
          <w:sz w:val="16"/>
          <w:szCs w:val="16"/>
        </w:rPr>
      </w:pPr>
      <w:r w:rsidRPr="00BE089B">
        <w:rPr>
          <w:sz w:val="16"/>
          <w:szCs w:val="16"/>
        </w:rPr>
        <w:t>Network practice access – listed practices</w:t>
      </w:r>
    </w:p>
    <w:p w:rsidR="005276F8" w:rsidRPr="00BE089B" w:rsidRDefault="005276F8" w:rsidP="005276F8">
      <w:pPr>
        <w:pStyle w:val="ListParagraph"/>
        <w:numPr>
          <w:ilvl w:val="0"/>
          <w:numId w:val="26"/>
        </w:numPr>
        <w:spacing w:after="200" w:line="276" w:lineRule="auto"/>
        <w:contextualSpacing/>
        <w:rPr>
          <w:sz w:val="16"/>
          <w:szCs w:val="16"/>
        </w:rPr>
      </w:pPr>
      <w:r w:rsidRPr="00BE089B">
        <w:rPr>
          <w:sz w:val="16"/>
          <w:szCs w:val="16"/>
        </w:rPr>
        <w:t>Nursing PIN where applicable</w:t>
      </w:r>
    </w:p>
    <w:p w:rsidR="005276F8" w:rsidRPr="00BE089B" w:rsidRDefault="005276F8" w:rsidP="005276F8">
      <w:pPr>
        <w:pStyle w:val="ListParagraph"/>
        <w:numPr>
          <w:ilvl w:val="0"/>
          <w:numId w:val="26"/>
        </w:numPr>
        <w:spacing w:after="200" w:line="276" w:lineRule="auto"/>
        <w:contextualSpacing/>
        <w:rPr>
          <w:sz w:val="16"/>
          <w:szCs w:val="16"/>
        </w:rPr>
      </w:pPr>
      <w:r w:rsidRPr="00BE089B">
        <w:rPr>
          <w:sz w:val="16"/>
          <w:szCs w:val="16"/>
        </w:rPr>
        <w:t>Employment and DBS responsibility (</w:t>
      </w:r>
      <w:proofErr w:type="spellStart"/>
      <w:r w:rsidRPr="00BE089B">
        <w:rPr>
          <w:sz w:val="16"/>
          <w:szCs w:val="16"/>
        </w:rPr>
        <w:t>ie</w:t>
      </w:r>
      <w:proofErr w:type="spellEnd"/>
      <w:r w:rsidRPr="00BE089B">
        <w:rPr>
          <w:sz w:val="16"/>
          <w:szCs w:val="16"/>
        </w:rPr>
        <w:t xml:space="preserve"> Practice name/</w:t>
      </w:r>
      <w:proofErr w:type="spellStart"/>
      <w:r w:rsidRPr="00BE089B">
        <w:rPr>
          <w:sz w:val="16"/>
          <w:szCs w:val="16"/>
        </w:rPr>
        <w:t>confed</w:t>
      </w:r>
      <w:proofErr w:type="spellEnd"/>
      <w:r w:rsidRPr="00BE089B">
        <w:rPr>
          <w:sz w:val="16"/>
          <w:szCs w:val="16"/>
        </w:rPr>
        <w:t xml:space="preserve">??/other org </w:t>
      </w:r>
      <w:proofErr w:type="spellStart"/>
      <w:r w:rsidRPr="00BE089B">
        <w:rPr>
          <w:sz w:val="16"/>
          <w:szCs w:val="16"/>
        </w:rPr>
        <w:t>etc</w:t>
      </w:r>
      <w:proofErr w:type="spellEnd"/>
      <w:r w:rsidRPr="00BE089B">
        <w:rPr>
          <w:sz w:val="16"/>
          <w:szCs w:val="16"/>
        </w:rPr>
        <w:t>)</w:t>
      </w:r>
    </w:p>
    <w:p w:rsidR="005276F8" w:rsidRPr="00BE089B" w:rsidRDefault="005276F8" w:rsidP="005276F8">
      <w:pPr>
        <w:pStyle w:val="ListParagraph"/>
        <w:numPr>
          <w:ilvl w:val="0"/>
          <w:numId w:val="26"/>
        </w:numPr>
        <w:spacing w:after="200" w:line="276" w:lineRule="auto"/>
        <w:contextualSpacing/>
        <w:rPr>
          <w:sz w:val="16"/>
          <w:szCs w:val="16"/>
        </w:rPr>
      </w:pPr>
      <w:r w:rsidRPr="00BE089B">
        <w:rPr>
          <w:sz w:val="16"/>
          <w:szCs w:val="16"/>
        </w:rPr>
        <w:t xml:space="preserve">IG </w:t>
      </w:r>
      <w:proofErr w:type="spellStart"/>
      <w:r w:rsidRPr="00BE089B">
        <w:rPr>
          <w:sz w:val="16"/>
          <w:szCs w:val="16"/>
        </w:rPr>
        <w:t>Certficate</w:t>
      </w:r>
      <w:proofErr w:type="spellEnd"/>
      <w:r w:rsidRPr="00BE089B">
        <w:rPr>
          <w:sz w:val="16"/>
          <w:szCs w:val="16"/>
        </w:rPr>
        <w:t xml:space="preserve"> checked and on record</w:t>
      </w:r>
    </w:p>
    <w:p w:rsidR="005276F8" w:rsidRPr="00BE089B" w:rsidRDefault="005276F8" w:rsidP="005276F8">
      <w:pPr>
        <w:pStyle w:val="ListParagraph"/>
        <w:numPr>
          <w:ilvl w:val="0"/>
          <w:numId w:val="26"/>
        </w:numPr>
        <w:spacing w:after="200" w:line="276" w:lineRule="auto"/>
        <w:contextualSpacing/>
        <w:rPr>
          <w:sz w:val="16"/>
          <w:szCs w:val="16"/>
        </w:rPr>
      </w:pPr>
      <w:r w:rsidRPr="00BE089B">
        <w:rPr>
          <w:sz w:val="16"/>
          <w:szCs w:val="16"/>
        </w:rPr>
        <w:t>Date IG training due for renewal</w:t>
      </w:r>
    </w:p>
    <w:p w:rsidR="005276F8" w:rsidRPr="00BE089B" w:rsidRDefault="005276F8" w:rsidP="005276F8">
      <w:pPr>
        <w:pStyle w:val="ListParagraph"/>
        <w:numPr>
          <w:ilvl w:val="0"/>
          <w:numId w:val="26"/>
        </w:numPr>
        <w:spacing w:after="200" w:line="276" w:lineRule="auto"/>
        <w:contextualSpacing/>
        <w:rPr>
          <w:sz w:val="16"/>
          <w:szCs w:val="16"/>
        </w:rPr>
      </w:pPr>
      <w:r w:rsidRPr="00BE089B">
        <w:rPr>
          <w:sz w:val="16"/>
          <w:szCs w:val="16"/>
        </w:rPr>
        <w:t>Start date Network role</w:t>
      </w:r>
    </w:p>
    <w:p w:rsidR="005276F8" w:rsidRPr="00BE089B" w:rsidRDefault="005276F8" w:rsidP="005276F8">
      <w:pPr>
        <w:pStyle w:val="ListParagraph"/>
        <w:numPr>
          <w:ilvl w:val="0"/>
          <w:numId w:val="26"/>
        </w:numPr>
        <w:spacing w:after="200" w:line="276" w:lineRule="auto"/>
        <w:contextualSpacing/>
        <w:rPr>
          <w:sz w:val="16"/>
          <w:szCs w:val="16"/>
        </w:rPr>
      </w:pPr>
      <w:r w:rsidRPr="00BE089B">
        <w:rPr>
          <w:sz w:val="16"/>
          <w:szCs w:val="16"/>
        </w:rPr>
        <w:t xml:space="preserve">Leave date and any notes – including practice and GP </w:t>
      </w:r>
      <w:proofErr w:type="spellStart"/>
      <w:r w:rsidRPr="00BE089B">
        <w:rPr>
          <w:sz w:val="16"/>
          <w:szCs w:val="16"/>
        </w:rPr>
        <w:t>confed</w:t>
      </w:r>
      <w:proofErr w:type="spellEnd"/>
      <w:r w:rsidRPr="00BE089B">
        <w:rPr>
          <w:sz w:val="16"/>
          <w:szCs w:val="16"/>
        </w:rPr>
        <w:t xml:space="preserve"> notification</w:t>
      </w:r>
    </w:p>
    <w:p w:rsidR="005276F8" w:rsidRPr="00BE089B" w:rsidRDefault="005276F8" w:rsidP="005276F8">
      <w:pPr>
        <w:rPr>
          <w:b/>
          <w:sz w:val="16"/>
          <w:szCs w:val="16"/>
          <w:u w:val="single"/>
        </w:rPr>
      </w:pPr>
      <w:r w:rsidRPr="00BE089B">
        <w:rPr>
          <w:b/>
          <w:sz w:val="16"/>
          <w:szCs w:val="16"/>
          <w:u w:val="single"/>
        </w:rPr>
        <w:t>Documents to be held at Network level:</w:t>
      </w:r>
    </w:p>
    <w:p w:rsidR="005276F8" w:rsidRPr="00BE089B" w:rsidRDefault="005276F8" w:rsidP="005276F8">
      <w:pPr>
        <w:pStyle w:val="ListParagraph"/>
        <w:numPr>
          <w:ilvl w:val="0"/>
          <w:numId w:val="27"/>
        </w:numPr>
        <w:spacing w:after="200" w:line="276" w:lineRule="auto"/>
        <w:contextualSpacing/>
        <w:rPr>
          <w:sz w:val="16"/>
          <w:szCs w:val="16"/>
        </w:rPr>
      </w:pPr>
      <w:r w:rsidRPr="00BE089B">
        <w:rPr>
          <w:sz w:val="16"/>
          <w:szCs w:val="16"/>
        </w:rPr>
        <w:t>IG certificates - copy</w:t>
      </w:r>
    </w:p>
    <w:p w:rsidR="005276F8" w:rsidRPr="00BE089B" w:rsidRDefault="005276F8" w:rsidP="005276F8">
      <w:pPr>
        <w:pStyle w:val="ListParagraph"/>
        <w:numPr>
          <w:ilvl w:val="0"/>
          <w:numId w:val="27"/>
        </w:numPr>
        <w:spacing w:after="200" w:line="276" w:lineRule="auto"/>
        <w:contextualSpacing/>
        <w:rPr>
          <w:sz w:val="16"/>
          <w:szCs w:val="16"/>
        </w:rPr>
      </w:pPr>
      <w:r w:rsidRPr="00BE089B">
        <w:rPr>
          <w:sz w:val="16"/>
          <w:szCs w:val="16"/>
        </w:rPr>
        <w:t>IG form for Hub/other units - copy</w:t>
      </w:r>
    </w:p>
    <w:p w:rsidR="005276F8" w:rsidRPr="00BE089B" w:rsidRDefault="005276F8" w:rsidP="005276F8">
      <w:pPr>
        <w:pStyle w:val="ListParagraph"/>
        <w:numPr>
          <w:ilvl w:val="0"/>
          <w:numId w:val="27"/>
        </w:numPr>
        <w:spacing w:after="200" w:line="276" w:lineRule="auto"/>
        <w:contextualSpacing/>
        <w:rPr>
          <w:sz w:val="16"/>
          <w:szCs w:val="16"/>
        </w:rPr>
      </w:pPr>
      <w:r w:rsidRPr="00BE089B">
        <w:rPr>
          <w:sz w:val="16"/>
          <w:szCs w:val="16"/>
        </w:rPr>
        <w:t xml:space="preserve">DBS if employed at Network level – or understanding of employee practice/org responsibility </w:t>
      </w:r>
    </w:p>
    <w:p w:rsidR="005276F8" w:rsidRPr="00BE089B" w:rsidRDefault="005276F8" w:rsidP="005276F8">
      <w:pPr>
        <w:pStyle w:val="ListParagraph"/>
        <w:numPr>
          <w:ilvl w:val="0"/>
          <w:numId w:val="27"/>
        </w:numPr>
        <w:spacing w:after="200" w:line="276" w:lineRule="auto"/>
        <w:contextualSpacing/>
        <w:rPr>
          <w:sz w:val="16"/>
          <w:szCs w:val="16"/>
        </w:rPr>
      </w:pPr>
      <w:r w:rsidRPr="00BE089B">
        <w:rPr>
          <w:sz w:val="16"/>
          <w:szCs w:val="16"/>
        </w:rPr>
        <w:t>Staff References if employed at Network level – or understanding of employee practice/org responsibility</w:t>
      </w:r>
    </w:p>
    <w:p w:rsidR="005276F8" w:rsidRPr="00BE089B" w:rsidRDefault="005276F8" w:rsidP="005276F8">
      <w:pPr>
        <w:rPr>
          <w:sz w:val="16"/>
          <w:szCs w:val="16"/>
        </w:rPr>
      </w:pPr>
      <w:r w:rsidRPr="00BE089B">
        <w:rPr>
          <w:b/>
          <w:sz w:val="16"/>
          <w:szCs w:val="16"/>
          <w:u w:val="single"/>
        </w:rPr>
        <w:t>Also recommended</w:t>
      </w:r>
      <w:r w:rsidRPr="00BE089B">
        <w:rPr>
          <w:sz w:val="16"/>
          <w:szCs w:val="16"/>
        </w:rPr>
        <w:t>:</w:t>
      </w:r>
    </w:p>
    <w:p w:rsidR="005276F8" w:rsidRPr="00BE089B" w:rsidRDefault="005276F8" w:rsidP="005276F8">
      <w:r w:rsidRPr="00BE089B">
        <w:rPr>
          <w:sz w:val="16"/>
          <w:szCs w:val="16"/>
        </w:rPr>
        <w:t xml:space="preserve">Standard Operating Procedure or MoU for services/clinics held at Network level such as Wound Care clinics including procedures around sickness and absence reporting and escalation, criteria for </w:t>
      </w:r>
      <w:proofErr w:type="spellStart"/>
      <w:r w:rsidRPr="00BE089B">
        <w:rPr>
          <w:sz w:val="16"/>
          <w:szCs w:val="16"/>
        </w:rPr>
        <w:t>appts</w:t>
      </w:r>
      <w:proofErr w:type="spellEnd"/>
      <w:r w:rsidRPr="00BE089B">
        <w:rPr>
          <w:sz w:val="16"/>
          <w:szCs w:val="16"/>
        </w:rPr>
        <w:t xml:space="preserve"> and allocation, expectation of clinic continuity in event of cancellation, host practice responsibilities  </w:t>
      </w:r>
      <w:proofErr w:type="spellStart"/>
      <w:r w:rsidRPr="00BE089B">
        <w:rPr>
          <w:sz w:val="16"/>
          <w:szCs w:val="16"/>
        </w:rPr>
        <w:t>etc</w:t>
      </w:r>
      <w:proofErr w:type="spellEnd"/>
    </w:p>
    <w:p w:rsidR="005276F8" w:rsidRDefault="005276F8" w:rsidP="005276F8">
      <w:pPr>
        <w:rPr>
          <w:sz w:val="22"/>
        </w:rPr>
      </w:pPr>
    </w:p>
    <w:p w:rsidR="005276F8" w:rsidRDefault="005276F8" w:rsidP="005276F8">
      <w:pPr>
        <w:rPr>
          <w:sz w:val="22"/>
        </w:rPr>
      </w:pPr>
    </w:p>
    <w:p w:rsidR="005276F8" w:rsidRDefault="005276F8" w:rsidP="005276F8">
      <w:pPr>
        <w:rPr>
          <w:sz w:val="22"/>
        </w:rPr>
      </w:pPr>
    </w:p>
    <w:p w:rsidR="009A29EC" w:rsidRDefault="009A29EC" w:rsidP="00D22A56">
      <w:pPr>
        <w:rPr>
          <w:sz w:val="22"/>
        </w:rPr>
      </w:pPr>
    </w:p>
    <w:p w:rsidR="009A29EC" w:rsidRDefault="009A29EC">
      <w:pPr>
        <w:rPr>
          <w:sz w:val="22"/>
        </w:rPr>
      </w:pPr>
      <w:r>
        <w:rPr>
          <w:sz w:val="22"/>
        </w:rPr>
        <w:br w:type="page"/>
      </w:r>
    </w:p>
    <w:p w:rsidR="00DC7400" w:rsidRDefault="00D22A56" w:rsidP="00D22A56">
      <w:pPr>
        <w:rPr>
          <w:sz w:val="22"/>
        </w:rPr>
      </w:pPr>
      <w:proofErr w:type="gramStart"/>
      <w:r>
        <w:rPr>
          <w:sz w:val="22"/>
        </w:rPr>
        <w:lastRenderedPageBreak/>
        <w:t xml:space="preserve">Appendix </w:t>
      </w:r>
      <w:r w:rsidR="00644E85">
        <w:rPr>
          <w:sz w:val="22"/>
        </w:rPr>
        <w:t>ii.</w:t>
      </w:r>
      <w:proofErr w:type="gramEnd"/>
      <w:r>
        <w:rPr>
          <w:sz w:val="22"/>
        </w:rPr>
        <w:t xml:space="preserve"> Leeds GP Confederation Information Governance Policy and Framework</w:t>
      </w:r>
    </w:p>
    <w:p w:rsidR="00D22A56" w:rsidRDefault="00D22A56" w:rsidP="00D22A56">
      <w:pPr>
        <w:rPr>
          <w:sz w:val="22"/>
        </w:rPr>
      </w:pPr>
    </w:p>
    <w:p w:rsidR="00D22A56" w:rsidRDefault="005276F8" w:rsidP="00D22A56">
      <w:pPr>
        <w:rPr>
          <w:sz w:val="22"/>
        </w:rPr>
      </w:pPr>
      <w:r>
        <w:rPr>
          <w:sz w:val="22"/>
        </w:rPr>
        <w:object w:dxaOrig="1519" w:dyaOrig="9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8.65pt" o:ole="">
            <v:imagedata r:id="rId12" o:title=""/>
          </v:shape>
          <o:OLEObject Type="Embed" ProgID="AcroExch.Document.DC" ShapeID="_x0000_i1025" DrawAspect="Icon" ObjectID="_1628942421" r:id="rId13"/>
        </w:object>
      </w:r>
    </w:p>
    <w:p w:rsidR="00D22A56" w:rsidRDefault="00D22A56">
      <w:pPr>
        <w:rPr>
          <w:sz w:val="22"/>
        </w:rPr>
      </w:pPr>
      <w:r>
        <w:rPr>
          <w:sz w:val="22"/>
        </w:rPr>
        <w:br w:type="page"/>
      </w:r>
    </w:p>
    <w:p w:rsidR="00D22A56" w:rsidRDefault="00D22A56" w:rsidP="00D22A56">
      <w:pPr>
        <w:rPr>
          <w:sz w:val="22"/>
        </w:rPr>
      </w:pPr>
      <w:proofErr w:type="gramStart"/>
      <w:r>
        <w:rPr>
          <w:sz w:val="22"/>
        </w:rPr>
        <w:lastRenderedPageBreak/>
        <w:t xml:space="preserve">Appendix </w:t>
      </w:r>
      <w:r w:rsidR="00644E85">
        <w:rPr>
          <w:sz w:val="22"/>
        </w:rPr>
        <w:t>iii</w:t>
      </w:r>
      <w:r>
        <w:rPr>
          <w:sz w:val="22"/>
        </w:rPr>
        <w:t>.</w:t>
      </w:r>
      <w:proofErr w:type="gramEnd"/>
      <w:r>
        <w:rPr>
          <w:sz w:val="22"/>
        </w:rPr>
        <w:t xml:space="preserve"> Leeds GP Confederation </w:t>
      </w:r>
      <w:r w:rsidR="009A29EC">
        <w:rPr>
          <w:sz w:val="22"/>
        </w:rPr>
        <w:t>Confidentiality Code of Conduct</w:t>
      </w:r>
    </w:p>
    <w:p w:rsidR="009A29EC" w:rsidRDefault="009A29EC" w:rsidP="00D22A56">
      <w:pPr>
        <w:rPr>
          <w:sz w:val="22"/>
        </w:rPr>
      </w:pPr>
    </w:p>
    <w:p w:rsidR="009A29EC" w:rsidRDefault="00A758E6" w:rsidP="00D22A56">
      <w:pPr>
        <w:rPr>
          <w:sz w:val="22"/>
        </w:rPr>
      </w:pPr>
      <w:r>
        <w:rPr>
          <w:sz w:val="22"/>
        </w:rPr>
        <w:object w:dxaOrig="1521" w:dyaOrig="967">
          <v:shape id="_x0000_i1026" type="#_x0000_t75" style="width:76pt;height:48.65pt" o:ole="">
            <v:imagedata r:id="rId14" o:title=""/>
          </v:shape>
          <o:OLEObject Type="Embed" ProgID="AcroExch.Document.DC" ShapeID="_x0000_i1026" DrawAspect="Icon" ObjectID="_1628942422" r:id="rId15"/>
        </w:object>
      </w:r>
    </w:p>
    <w:p w:rsidR="009A29EC" w:rsidRDefault="009A29EC">
      <w:pPr>
        <w:rPr>
          <w:sz w:val="22"/>
        </w:rPr>
      </w:pPr>
      <w:r>
        <w:rPr>
          <w:sz w:val="22"/>
        </w:rPr>
        <w:br w:type="page"/>
      </w:r>
    </w:p>
    <w:p w:rsidR="009A29EC" w:rsidRDefault="009A29EC" w:rsidP="00D22A56">
      <w:pPr>
        <w:rPr>
          <w:sz w:val="22"/>
        </w:rPr>
      </w:pPr>
      <w:r>
        <w:rPr>
          <w:sz w:val="22"/>
        </w:rPr>
        <w:lastRenderedPageBreak/>
        <w:t xml:space="preserve">Appendix </w:t>
      </w:r>
      <w:proofErr w:type="gramStart"/>
      <w:r w:rsidR="00644E85">
        <w:rPr>
          <w:sz w:val="22"/>
        </w:rPr>
        <w:t>iv</w:t>
      </w:r>
      <w:proofErr w:type="gramEnd"/>
      <w:r>
        <w:rPr>
          <w:sz w:val="22"/>
        </w:rPr>
        <w:t>. Leeds GP Confederation Data Protection Policy</w:t>
      </w:r>
    </w:p>
    <w:p w:rsidR="009A29EC" w:rsidRDefault="009A29EC" w:rsidP="00D22A56">
      <w:pPr>
        <w:rPr>
          <w:sz w:val="22"/>
        </w:rPr>
      </w:pPr>
    </w:p>
    <w:p w:rsidR="009A29EC" w:rsidRDefault="00A758E6" w:rsidP="00D22A56">
      <w:pPr>
        <w:rPr>
          <w:sz w:val="22"/>
        </w:rPr>
      </w:pPr>
      <w:r>
        <w:rPr>
          <w:sz w:val="22"/>
        </w:rPr>
        <w:object w:dxaOrig="1521" w:dyaOrig="967">
          <v:shape id="_x0000_i1027" type="#_x0000_t75" style="width:76pt;height:48.65pt" o:ole="">
            <v:imagedata r:id="rId16" o:title=""/>
          </v:shape>
          <o:OLEObject Type="Embed" ProgID="AcroExch.Document.DC" ShapeID="_x0000_i1027" DrawAspect="Icon" ObjectID="_1628942423" r:id="rId17"/>
        </w:object>
      </w:r>
    </w:p>
    <w:p w:rsidR="009A29EC" w:rsidRDefault="009A29EC">
      <w:pPr>
        <w:rPr>
          <w:sz w:val="22"/>
        </w:rPr>
      </w:pPr>
      <w:r>
        <w:rPr>
          <w:sz w:val="22"/>
        </w:rPr>
        <w:br w:type="page"/>
      </w:r>
    </w:p>
    <w:p w:rsidR="009A29EC" w:rsidRDefault="009A29EC" w:rsidP="00D22A56">
      <w:pPr>
        <w:rPr>
          <w:sz w:val="22"/>
        </w:rPr>
      </w:pPr>
      <w:r>
        <w:rPr>
          <w:sz w:val="22"/>
        </w:rPr>
        <w:lastRenderedPageBreak/>
        <w:t xml:space="preserve">Appendix </w:t>
      </w:r>
      <w:r w:rsidR="00644E85">
        <w:rPr>
          <w:sz w:val="22"/>
        </w:rPr>
        <w:t>v</w:t>
      </w:r>
      <w:r>
        <w:rPr>
          <w:sz w:val="22"/>
        </w:rPr>
        <w:t>. Leeds GP Confederation FOI Procedure</w:t>
      </w:r>
    </w:p>
    <w:p w:rsidR="009A29EC" w:rsidRDefault="009A29EC" w:rsidP="00D22A56">
      <w:pPr>
        <w:rPr>
          <w:sz w:val="22"/>
        </w:rPr>
      </w:pPr>
    </w:p>
    <w:p w:rsidR="009A29EC" w:rsidRDefault="00A758E6" w:rsidP="00D22A56">
      <w:pPr>
        <w:rPr>
          <w:sz w:val="22"/>
        </w:rPr>
      </w:pPr>
      <w:r>
        <w:rPr>
          <w:sz w:val="22"/>
        </w:rPr>
        <w:object w:dxaOrig="1521" w:dyaOrig="967">
          <v:shape id="_x0000_i1028" type="#_x0000_t75" style="width:76pt;height:48.65pt" o:ole="">
            <v:imagedata r:id="rId18" o:title=""/>
          </v:shape>
          <o:OLEObject Type="Embed" ProgID="AcroExch.Document.DC" ShapeID="_x0000_i1028" DrawAspect="Icon" ObjectID="_1628942424" r:id="rId19"/>
        </w:object>
      </w:r>
    </w:p>
    <w:p w:rsidR="009A29EC" w:rsidRDefault="009A29EC">
      <w:pPr>
        <w:rPr>
          <w:sz w:val="22"/>
        </w:rPr>
      </w:pPr>
      <w:r>
        <w:rPr>
          <w:sz w:val="22"/>
        </w:rPr>
        <w:br w:type="page"/>
      </w:r>
    </w:p>
    <w:p w:rsidR="009A29EC" w:rsidRDefault="009A29EC" w:rsidP="00D22A56">
      <w:pPr>
        <w:rPr>
          <w:sz w:val="22"/>
        </w:rPr>
      </w:pPr>
      <w:r>
        <w:rPr>
          <w:sz w:val="22"/>
        </w:rPr>
        <w:lastRenderedPageBreak/>
        <w:t xml:space="preserve">Appendix </w:t>
      </w:r>
      <w:proofErr w:type="gramStart"/>
      <w:r w:rsidR="00644E85">
        <w:rPr>
          <w:sz w:val="22"/>
        </w:rPr>
        <w:t>vi</w:t>
      </w:r>
      <w:proofErr w:type="gramEnd"/>
      <w:r>
        <w:rPr>
          <w:sz w:val="22"/>
        </w:rPr>
        <w:t>. Leeds GP Confederation Information Handling Policy</w:t>
      </w:r>
    </w:p>
    <w:p w:rsidR="009A29EC" w:rsidRDefault="009A29EC" w:rsidP="00D22A56">
      <w:pPr>
        <w:rPr>
          <w:sz w:val="22"/>
        </w:rPr>
      </w:pPr>
    </w:p>
    <w:p w:rsidR="009A29EC" w:rsidRDefault="00A758E6" w:rsidP="00D22A56">
      <w:pPr>
        <w:rPr>
          <w:sz w:val="22"/>
        </w:rPr>
      </w:pPr>
      <w:r>
        <w:rPr>
          <w:sz w:val="22"/>
        </w:rPr>
        <w:object w:dxaOrig="1521" w:dyaOrig="967">
          <v:shape id="_x0000_i1029" type="#_x0000_t75" style="width:76pt;height:48.65pt" o:ole="">
            <v:imagedata r:id="rId20" o:title=""/>
          </v:shape>
          <o:OLEObject Type="Embed" ProgID="AcroExch.Document.DC" ShapeID="_x0000_i1029" DrawAspect="Icon" ObjectID="_1628942425" r:id="rId21"/>
        </w:object>
      </w:r>
    </w:p>
    <w:p w:rsidR="009A29EC" w:rsidRDefault="009A29EC">
      <w:pPr>
        <w:rPr>
          <w:sz w:val="22"/>
        </w:rPr>
      </w:pPr>
      <w:r>
        <w:rPr>
          <w:sz w:val="22"/>
        </w:rPr>
        <w:br w:type="page"/>
      </w:r>
    </w:p>
    <w:p w:rsidR="009A29EC" w:rsidRDefault="009A29EC" w:rsidP="00D22A56">
      <w:pPr>
        <w:rPr>
          <w:sz w:val="22"/>
        </w:rPr>
      </w:pPr>
      <w:proofErr w:type="gramStart"/>
      <w:r>
        <w:rPr>
          <w:sz w:val="22"/>
        </w:rPr>
        <w:lastRenderedPageBreak/>
        <w:t xml:space="preserve">Appendix </w:t>
      </w:r>
      <w:r w:rsidR="00644E85">
        <w:rPr>
          <w:sz w:val="22"/>
        </w:rPr>
        <w:t>vii</w:t>
      </w:r>
      <w:r>
        <w:rPr>
          <w:sz w:val="22"/>
        </w:rPr>
        <w:t>.</w:t>
      </w:r>
      <w:proofErr w:type="gramEnd"/>
      <w:r>
        <w:rPr>
          <w:sz w:val="22"/>
        </w:rPr>
        <w:t xml:space="preserve"> Leeds GP Confederation Network Security Policy</w:t>
      </w:r>
    </w:p>
    <w:p w:rsidR="009A29EC" w:rsidRDefault="009A29EC" w:rsidP="00D22A56">
      <w:pPr>
        <w:rPr>
          <w:sz w:val="22"/>
        </w:rPr>
      </w:pPr>
    </w:p>
    <w:p w:rsidR="009A29EC" w:rsidRDefault="00A758E6" w:rsidP="00D22A56">
      <w:pPr>
        <w:rPr>
          <w:sz w:val="22"/>
        </w:rPr>
      </w:pPr>
      <w:r>
        <w:rPr>
          <w:sz w:val="22"/>
        </w:rPr>
        <w:object w:dxaOrig="1521" w:dyaOrig="967">
          <v:shape id="_x0000_i1030" type="#_x0000_t75" style="width:76pt;height:48.65pt" o:ole="">
            <v:imagedata r:id="rId22" o:title=""/>
          </v:shape>
          <o:OLEObject Type="Embed" ProgID="AcroExch.Document.DC" ShapeID="_x0000_i1030" DrawAspect="Icon" ObjectID="_1628942426" r:id="rId23"/>
        </w:object>
      </w:r>
    </w:p>
    <w:p w:rsidR="009A29EC" w:rsidRDefault="009A29EC">
      <w:pPr>
        <w:rPr>
          <w:sz w:val="22"/>
        </w:rPr>
      </w:pPr>
      <w:r>
        <w:rPr>
          <w:sz w:val="22"/>
        </w:rPr>
        <w:br w:type="page"/>
      </w:r>
    </w:p>
    <w:p w:rsidR="009A29EC" w:rsidRDefault="009A29EC" w:rsidP="00D22A56">
      <w:pPr>
        <w:rPr>
          <w:sz w:val="22"/>
        </w:rPr>
      </w:pPr>
      <w:proofErr w:type="gramStart"/>
      <w:r>
        <w:rPr>
          <w:sz w:val="22"/>
        </w:rPr>
        <w:lastRenderedPageBreak/>
        <w:t xml:space="preserve">Appendix </w:t>
      </w:r>
      <w:r w:rsidR="00644E85">
        <w:rPr>
          <w:sz w:val="22"/>
        </w:rPr>
        <w:t>viii</w:t>
      </w:r>
      <w:r>
        <w:rPr>
          <w:sz w:val="22"/>
        </w:rPr>
        <w:t>.</w:t>
      </w:r>
      <w:proofErr w:type="gramEnd"/>
      <w:r>
        <w:rPr>
          <w:sz w:val="22"/>
        </w:rPr>
        <w:t xml:space="preserve"> Leeds GP Confederation Individual Rights and SAR Procedure</w:t>
      </w:r>
    </w:p>
    <w:p w:rsidR="009A29EC" w:rsidRDefault="009A29EC" w:rsidP="00D22A56">
      <w:pPr>
        <w:rPr>
          <w:sz w:val="22"/>
        </w:rPr>
      </w:pPr>
    </w:p>
    <w:p w:rsidR="009A29EC" w:rsidRDefault="00A758E6" w:rsidP="00D22A56">
      <w:pPr>
        <w:rPr>
          <w:sz w:val="22"/>
        </w:rPr>
      </w:pPr>
      <w:r>
        <w:rPr>
          <w:sz w:val="22"/>
        </w:rPr>
        <w:object w:dxaOrig="1521" w:dyaOrig="967">
          <v:shape id="_x0000_i1031" type="#_x0000_t75" style="width:76pt;height:48.65pt" o:ole="">
            <v:imagedata r:id="rId24" o:title=""/>
          </v:shape>
          <o:OLEObject Type="Embed" ProgID="AcroExch.Document.DC" ShapeID="_x0000_i1031" DrawAspect="Icon" ObjectID="_1628942427" r:id="rId25"/>
        </w:object>
      </w:r>
    </w:p>
    <w:p w:rsidR="009A29EC" w:rsidRDefault="009A29EC">
      <w:pPr>
        <w:rPr>
          <w:sz w:val="22"/>
        </w:rPr>
      </w:pPr>
      <w:r>
        <w:rPr>
          <w:sz w:val="22"/>
        </w:rPr>
        <w:br w:type="page"/>
      </w:r>
    </w:p>
    <w:p w:rsidR="009A29EC" w:rsidRDefault="009A29EC" w:rsidP="00D22A56">
      <w:pPr>
        <w:rPr>
          <w:sz w:val="22"/>
        </w:rPr>
      </w:pPr>
      <w:proofErr w:type="gramStart"/>
      <w:r>
        <w:rPr>
          <w:sz w:val="22"/>
        </w:rPr>
        <w:lastRenderedPageBreak/>
        <w:t xml:space="preserve">Appendix </w:t>
      </w:r>
      <w:r w:rsidR="00644E85">
        <w:rPr>
          <w:sz w:val="22"/>
        </w:rPr>
        <w:t>ix</w:t>
      </w:r>
      <w:r>
        <w:rPr>
          <w:sz w:val="22"/>
        </w:rPr>
        <w:t>.</w:t>
      </w:r>
      <w:proofErr w:type="gramEnd"/>
      <w:r>
        <w:rPr>
          <w:sz w:val="22"/>
        </w:rPr>
        <w:t xml:space="preserve"> Leeds GP Confederation Incident Management and Serious Incident Policy</w:t>
      </w:r>
    </w:p>
    <w:p w:rsidR="009A29EC" w:rsidRDefault="009A29EC" w:rsidP="00D22A56">
      <w:pPr>
        <w:rPr>
          <w:sz w:val="22"/>
        </w:rPr>
      </w:pPr>
    </w:p>
    <w:p w:rsidR="009A29EC" w:rsidRDefault="005276F8" w:rsidP="00D22A56">
      <w:pPr>
        <w:rPr>
          <w:sz w:val="22"/>
        </w:rPr>
      </w:pPr>
      <w:r>
        <w:rPr>
          <w:sz w:val="22"/>
        </w:rPr>
        <w:object w:dxaOrig="1519" w:dyaOrig="967">
          <v:shape id="_x0000_i1032" type="#_x0000_t75" style="width:76pt;height:48.65pt" o:ole="">
            <v:imagedata r:id="rId26" o:title=""/>
          </v:shape>
          <o:OLEObject Type="Embed" ProgID="AcroExch.Document.DC" ShapeID="_x0000_i1032" DrawAspect="Icon" ObjectID="_1628942428" r:id="rId27"/>
        </w:object>
      </w:r>
    </w:p>
    <w:p w:rsidR="009A29EC" w:rsidRDefault="009A29EC">
      <w:pPr>
        <w:rPr>
          <w:sz w:val="22"/>
        </w:rPr>
      </w:pPr>
      <w:r>
        <w:rPr>
          <w:sz w:val="22"/>
        </w:rPr>
        <w:br w:type="page"/>
      </w:r>
    </w:p>
    <w:p w:rsidR="009A29EC" w:rsidRDefault="009A29EC" w:rsidP="00D22A56">
      <w:pPr>
        <w:rPr>
          <w:sz w:val="22"/>
        </w:rPr>
      </w:pPr>
      <w:r>
        <w:rPr>
          <w:sz w:val="22"/>
        </w:rPr>
        <w:lastRenderedPageBreak/>
        <w:t xml:space="preserve">Appendix </w:t>
      </w:r>
      <w:r w:rsidR="00644E85">
        <w:rPr>
          <w:sz w:val="22"/>
        </w:rPr>
        <w:t>x</w:t>
      </w:r>
      <w:r>
        <w:rPr>
          <w:sz w:val="22"/>
        </w:rPr>
        <w:t>. Leeds GP Confederation Records Management Policy</w:t>
      </w:r>
    </w:p>
    <w:p w:rsidR="009A29EC" w:rsidRDefault="009A29EC" w:rsidP="00D22A56">
      <w:pPr>
        <w:rPr>
          <w:sz w:val="22"/>
        </w:rPr>
      </w:pPr>
    </w:p>
    <w:p w:rsidR="009A29EC" w:rsidRDefault="00A758E6" w:rsidP="00D22A56">
      <w:pPr>
        <w:rPr>
          <w:sz w:val="22"/>
        </w:rPr>
      </w:pPr>
      <w:r>
        <w:rPr>
          <w:sz w:val="22"/>
        </w:rPr>
        <w:object w:dxaOrig="1521" w:dyaOrig="967">
          <v:shape id="_x0000_i1033" type="#_x0000_t75" style="width:76pt;height:48.65pt" o:ole="">
            <v:imagedata r:id="rId28" o:title=""/>
          </v:shape>
          <o:OLEObject Type="Embed" ProgID="AcroExch.Document.DC" ShapeID="_x0000_i1033" DrawAspect="Icon" ObjectID="_1628942429" r:id="rId29"/>
        </w:object>
      </w:r>
    </w:p>
    <w:p w:rsidR="009A29EC" w:rsidRDefault="009A29EC">
      <w:pPr>
        <w:rPr>
          <w:sz w:val="22"/>
        </w:rPr>
      </w:pPr>
      <w:r>
        <w:rPr>
          <w:sz w:val="22"/>
        </w:rPr>
        <w:br w:type="page"/>
      </w:r>
    </w:p>
    <w:p w:rsidR="009A29EC" w:rsidRDefault="009A29EC" w:rsidP="009A29EC">
      <w:pPr>
        <w:jc w:val="both"/>
      </w:pPr>
      <w:proofErr w:type="gramStart"/>
      <w:r>
        <w:lastRenderedPageBreak/>
        <w:t xml:space="preserve">Appendix </w:t>
      </w:r>
      <w:r w:rsidR="00644E85">
        <w:t>xi</w:t>
      </w:r>
      <w:r>
        <w:t>.</w:t>
      </w:r>
      <w:proofErr w:type="gramEnd"/>
      <w:r>
        <w:t xml:space="preserve"> Registration Authority Services Supporting Information</w:t>
      </w:r>
    </w:p>
    <w:p w:rsidR="009A29EC" w:rsidRDefault="009A29EC" w:rsidP="009A29EC">
      <w:pPr>
        <w:ind w:left="709"/>
        <w:jc w:val="both"/>
      </w:pPr>
    </w:p>
    <w:p w:rsidR="009A29EC" w:rsidRPr="00543B42" w:rsidRDefault="009A29EC" w:rsidP="009A29EC">
      <w:pPr>
        <w:rPr>
          <w:sz w:val="22"/>
        </w:rPr>
      </w:pPr>
      <w:r w:rsidRPr="00543B42">
        <w:rPr>
          <w:sz w:val="22"/>
        </w:rPr>
        <w:t xml:space="preserve">General Practices can use the following list to find their local RA contact: </w:t>
      </w:r>
    </w:p>
    <w:p w:rsidR="009A29EC" w:rsidRPr="00543B42" w:rsidRDefault="00DB3A30" w:rsidP="009A29EC">
      <w:pPr>
        <w:rPr>
          <w:sz w:val="20"/>
        </w:rPr>
      </w:pPr>
      <w:hyperlink r:id="rId30" w:history="1">
        <w:r w:rsidR="009A29EC" w:rsidRPr="00543B42">
          <w:rPr>
            <w:rStyle w:val="Hyperlink"/>
            <w:rFonts w:cs="Arial"/>
            <w:b/>
            <w:bCs/>
            <w:sz w:val="22"/>
            <w:szCs w:val="27"/>
          </w:rPr>
          <w:t>List of RA contact details</w:t>
        </w:r>
      </w:hyperlink>
      <w:r w:rsidR="009A29EC" w:rsidRPr="00543B42">
        <w:rPr>
          <w:sz w:val="20"/>
        </w:rPr>
        <w:t xml:space="preserve"> </w:t>
      </w:r>
    </w:p>
    <w:p w:rsidR="009A29EC" w:rsidRPr="00362EC5" w:rsidRDefault="009A29EC" w:rsidP="009A29EC"/>
    <w:p w:rsidR="009A29EC" w:rsidRPr="00362EC5" w:rsidRDefault="009A29EC" w:rsidP="009A29EC">
      <w:r w:rsidRPr="00543B42">
        <w:rPr>
          <w:sz w:val="22"/>
        </w:rPr>
        <w:t xml:space="preserve">Where information is missing or incorrect you may obtain RA contact information from your local NHS England Regional Team </w:t>
      </w:r>
    </w:p>
    <w:p w:rsidR="009A29EC" w:rsidRPr="00362EC5" w:rsidRDefault="009A29EC" w:rsidP="009A29EC"/>
    <w:p w:rsidR="009A29EC" w:rsidRDefault="009A29EC" w:rsidP="009A29EC">
      <w:r w:rsidRPr="00362EC5">
        <w:t>RA standards and processes</w:t>
      </w:r>
      <w:r>
        <w:t>:</w:t>
      </w:r>
    </w:p>
    <w:p w:rsidR="009A29EC" w:rsidRPr="00362EC5" w:rsidRDefault="009A29EC" w:rsidP="009A29EC">
      <w:r w:rsidRPr="00362EC5">
        <w:t xml:space="preserve"> </w:t>
      </w:r>
    </w:p>
    <w:p w:rsidR="009A29EC" w:rsidRPr="00543B42" w:rsidRDefault="009A29EC" w:rsidP="009A29EC">
      <w:pPr>
        <w:rPr>
          <w:sz w:val="22"/>
        </w:rPr>
      </w:pPr>
      <w:r w:rsidRPr="00543B42">
        <w:rPr>
          <w:sz w:val="22"/>
        </w:rPr>
        <w:t xml:space="preserve">National RA operating guidance was published by HSCIC to assist local NHS England teams and LPCs to ensure that RAs are meeting appropriate standards. </w:t>
      </w:r>
    </w:p>
    <w:p w:rsidR="009A29EC" w:rsidRPr="00543B42" w:rsidRDefault="009A29EC" w:rsidP="009A29EC">
      <w:pPr>
        <w:rPr>
          <w:sz w:val="22"/>
        </w:rPr>
      </w:pPr>
      <w:r w:rsidRPr="00543B42">
        <w:rPr>
          <w:sz w:val="22"/>
        </w:rPr>
        <w:t xml:space="preserve">Although the RA has ultimate responsibility for smartcards matters, most day to day smartcard management ca </w:t>
      </w:r>
      <w:proofErr w:type="gramStart"/>
      <w:r w:rsidRPr="00543B42">
        <w:rPr>
          <w:sz w:val="22"/>
        </w:rPr>
        <w:t>be</w:t>
      </w:r>
      <w:proofErr w:type="gramEnd"/>
      <w:r w:rsidRPr="00543B42">
        <w:rPr>
          <w:sz w:val="22"/>
        </w:rPr>
        <w:t xml:space="preserve"> carried out by the Practice using the </w:t>
      </w:r>
      <w:hyperlink r:id="rId31" w:history="1">
        <w:r w:rsidRPr="00543B42">
          <w:rPr>
            <w:rStyle w:val="Hyperlink"/>
            <w:rFonts w:cs="Arial"/>
            <w:b/>
            <w:bCs/>
            <w:sz w:val="22"/>
            <w:szCs w:val="27"/>
          </w:rPr>
          <w:t>Care Identity Service (CIS)</w:t>
        </w:r>
      </w:hyperlink>
      <w:r w:rsidRPr="00543B42">
        <w:rPr>
          <w:sz w:val="20"/>
        </w:rPr>
        <w:t xml:space="preserve">. </w:t>
      </w:r>
    </w:p>
    <w:p w:rsidR="009A29EC" w:rsidRPr="00543B42" w:rsidRDefault="009A29EC" w:rsidP="009A29EC">
      <w:pPr>
        <w:rPr>
          <w:sz w:val="22"/>
        </w:rPr>
      </w:pPr>
    </w:p>
    <w:p w:rsidR="009A29EC" w:rsidRPr="00543B42" w:rsidRDefault="00DB3A30" w:rsidP="009A29EC">
      <w:pPr>
        <w:rPr>
          <w:sz w:val="20"/>
        </w:rPr>
      </w:pPr>
      <w:hyperlink r:id="rId32" w:history="1">
        <w:r w:rsidR="009A29EC" w:rsidRPr="00543B42">
          <w:rPr>
            <w:rStyle w:val="Hyperlink"/>
            <w:rFonts w:cs="Arial"/>
            <w:b/>
            <w:bCs/>
            <w:sz w:val="22"/>
            <w:szCs w:val="27"/>
          </w:rPr>
          <w:t>NHS Digital has produced comprehensive guidance for users in relation to this tool.</w:t>
        </w:r>
      </w:hyperlink>
      <w:r w:rsidR="009A29EC" w:rsidRPr="00543B42">
        <w:rPr>
          <w:sz w:val="20"/>
        </w:rPr>
        <w:t xml:space="preserve"> </w:t>
      </w:r>
    </w:p>
    <w:p w:rsidR="009A29EC" w:rsidRPr="00362EC5" w:rsidRDefault="009A29EC" w:rsidP="009A29EC"/>
    <w:p w:rsidR="009A29EC" w:rsidRPr="00362EC5" w:rsidRDefault="009A29EC" w:rsidP="009A29EC">
      <w:r w:rsidRPr="00362EC5">
        <w:t xml:space="preserve">Smartcard Roles in General Practice </w:t>
      </w:r>
    </w:p>
    <w:p w:rsidR="009A29EC" w:rsidRPr="00543B42" w:rsidRDefault="009A29EC" w:rsidP="009A29EC">
      <w:pPr>
        <w:rPr>
          <w:sz w:val="22"/>
        </w:rPr>
      </w:pPr>
    </w:p>
    <w:p w:rsidR="009A29EC" w:rsidRPr="00543B42" w:rsidRDefault="009A29EC" w:rsidP="009A29EC">
      <w:pPr>
        <w:rPr>
          <w:sz w:val="22"/>
        </w:rPr>
      </w:pPr>
      <w:r w:rsidRPr="00543B42">
        <w:rPr>
          <w:sz w:val="22"/>
        </w:rPr>
        <w:t xml:space="preserve">There are several reasons for Smartcard use in General Practice, many of which will facilitate general use of the General Practice Clinical System and allow staff members to access the Clinical System. </w:t>
      </w:r>
    </w:p>
    <w:p w:rsidR="009A29EC" w:rsidRPr="00543B42" w:rsidRDefault="009A29EC" w:rsidP="009A29EC">
      <w:pPr>
        <w:rPr>
          <w:sz w:val="22"/>
        </w:rPr>
      </w:pPr>
    </w:p>
    <w:p w:rsidR="009A29EC" w:rsidRPr="00543B42" w:rsidRDefault="009A29EC" w:rsidP="009A29EC">
      <w:pPr>
        <w:rPr>
          <w:sz w:val="22"/>
        </w:rPr>
      </w:pPr>
      <w:proofErr w:type="gramStart"/>
      <w:r w:rsidRPr="00543B42">
        <w:rPr>
          <w:sz w:val="22"/>
        </w:rPr>
        <w:t>Appropriate ‘roles’ are applied to Smartcards so General Practice team members can carry out the tasks and duties relevant to their job.</w:t>
      </w:r>
      <w:proofErr w:type="gramEnd"/>
      <w:r w:rsidRPr="00543B42">
        <w:rPr>
          <w:sz w:val="22"/>
        </w:rPr>
        <w:t xml:space="preserve"> </w:t>
      </w:r>
    </w:p>
    <w:p w:rsidR="009A29EC" w:rsidRPr="00543B42" w:rsidRDefault="009A29EC" w:rsidP="009A29EC">
      <w:pPr>
        <w:rPr>
          <w:sz w:val="22"/>
        </w:rPr>
      </w:pPr>
    </w:p>
    <w:p w:rsidR="009A29EC" w:rsidRPr="00543B42" w:rsidRDefault="009A29EC" w:rsidP="009A29EC">
      <w:pPr>
        <w:rPr>
          <w:sz w:val="22"/>
        </w:rPr>
      </w:pPr>
      <w:r w:rsidRPr="00543B42">
        <w:rPr>
          <w:sz w:val="22"/>
        </w:rPr>
        <w:t xml:space="preserve">In addition, there are two roles that can be assigned to a General Practice staff members’ Smartcard so they can help other General Practice team members with Smartcard matters. </w:t>
      </w:r>
    </w:p>
    <w:p w:rsidR="009A29EC" w:rsidRPr="00543B42" w:rsidRDefault="009A29EC" w:rsidP="009A29EC">
      <w:pPr>
        <w:rPr>
          <w:sz w:val="22"/>
        </w:rPr>
      </w:pPr>
    </w:p>
    <w:p w:rsidR="009A29EC" w:rsidRPr="00543B42" w:rsidRDefault="009A29EC" w:rsidP="009A29EC">
      <w:pPr>
        <w:rPr>
          <w:sz w:val="22"/>
        </w:rPr>
      </w:pPr>
      <w:r w:rsidRPr="00543B42">
        <w:rPr>
          <w:sz w:val="22"/>
        </w:rPr>
        <w:t xml:space="preserve">Both roles are slightly different and each ‘role’ controls what a General Practice team member can do and what they can see. The intention is to preserve patient safety and confidentiality. </w:t>
      </w:r>
    </w:p>
    <w:p w:rsidR="009A29EC" w:rsidRPr="00543B42" w:rsidRDefault="009A29EC" w:rsidP="009A29EC">
      <w:pPr>
        <w:rPr>
          <w:sz w:val="22"/>
        </w:rPr>
      </w:pPr>
    </w:p>
    <w:p w:rsidR="009A29EC" w:rsidRPr="00543B42" w:rsidRDefault="009A29EC" w:rsidP="009A29EC">
      <w:pPr>
        <w:rPr>
          <w:sz w:val="22"/>
        </w:rPr>
      </w:pPr>
      <w:r w:rsidRPr="00543B42">
        <w:rPr>
          <w:sz w:val="22"/>
        </w:rPr>
        <w:t xml:space="preserve">These roles are: </w:t>
      </w:r>
    </w:p>
    <w:p w:rsidR="009A29EC" w:rsidRPr="00543B42" w:rsidRDefault="009A29EC" w:rsidP="009A29EC">
      <w:pPr>
        <w:rPr>
          <w:i/>
          <w:iCs/>
          <w:sz w:val="22"/>
        </w:rPr>
      </w:pPr>
      <w:r w:rsidRPr="00543B42">
        <w:rPr>
          <w:sz w:val="22"/>
        </w:rPr>
        <w:t xml:space="preserve">Local Smartcard Administrator (LSA): A LSA can use the Care Identity Service (CIS) to assist with unlocking and renewing a Smartcard. </w:t>
      </w:r>
    </w:p>
    <w:p w:rsidR="009A29EC" w:rsidRPr="00543B42" w:rsidRDefault="009A29EC" w:rsidP="009A29EC">
      <w:pPr>
        <w:rPr>
          <w:sz w:val="22"/>
        </w:rPr>
      </w:pPr>
    </w:p>
    <w:p w:rsidR="009A29EC" w:rsidRPr="00543B42" w:rsidRDefault="009A29EC" w:rsidP="009A29EC">
      <w:pPr>
        <w:rPr>
          <w:sz w:val="22"/>
        </w:rPr>
      </w:pPr>
      <w:r w:rsidRPr="00543B42">
        <w:rPr>
          <w:sz w:val="22"/>
        </w:rPr>
        <w:t xml:space="preserve">Sponsor: A Sponsor can use CIS to assist with unlocking and renewing a Smartcard. In addition, they can raise a request to have a new member of General Practice staff registered for a smartcard and raise a request to change a role. </w:t>
      </w:r>
    </w:p>
    <w:p w:rsidR="009A29EC" w:rsidRPr="00543B42" w:rsidRDefault="009A29EC" w:rsidP="009A29EC">
      <w:pPr>
        <w:rPr>
          <w:sz w:val="22"/>
        </w:rPr>
      </w:pPr>
    </w:p>
    <w:p w:rsidR="009A29EC" w:rsidRPr="00543B42" w:rsidRDefault="009A29EC" w:rsidP="009A29EC">
      <w:pPr>
        <w:rPr>
          <w:sz w:val="22"/>
        </w:rPr>
      </w:pPr>
      <w:r w:rsidRPr="00543B42">
        <w:rPr>
          <w:sz w:val="22"/>
        </w:rPr>
        <w:t xml:space="preserve">Becoming an LSA/Sponsor </w:t>
      </w:r>
    </w:p>
    <w:p w:rsidR="009A29EC" w:rsidRPr="00543B42" w:rsidRDefault="009A29EC" w:rsidP="009A29EC">
      <w:pPr>
        <w:rPr>
          <w:sz w:val="22"/>
        </w:rPr>
      </w:pPr>
      <w:r w:rsidRPr="00543B42">
        <w:rPr>
          <w:sz w:val="22"/>
        </w:rPr>
        <w:t xml:space="preserve">LSA’s/Sponsors require: </w:t>
      </w:r>
    </w:p>
    <w:p w:rsidR="009A29EC" w:rsidRPr="00543B42" w:rsidRDefault="009A29EC" w:rsidP="009A29EC">
      <w:pPr>
        <w:rPr>
          <w:sz w:val="22"/>
        </w:rPr>
      </w:pPr>
      <w:proofErr w:type="gramStart"/>
      <w:r w:rsidRPr="00543B42">
        <w:rPr>
          <w:sz w:val="22"/>
        </w:rPr>
        <w:t>a</w:t>
      </w:r>
      <w:proofErr w:type="gramEnd"/>
      <w:r w:rsidRPr="00543B42">
        <w:rPr>
          <w:sz w:val="22"/>
        </w:rPr>
        <w:t xml:space="preserve"> functioning Smartcard</w:t>
      </w:r>
    </w:p>
    <w:p w:rsidR="009A29EC" w:rsidRPr="00543B42" w:rsidRDefault="009A29EC" w:rsidP="009A29EC">
      <w:pPr>
        <w:rPr>
          <w:sz w:val="22"/>
        </w:rPr>
      </w:pPr>
      <w:proofErr w:type="gramStart"/>
      <w:r w:rsidRPr="00543B42">
        <w:rPr>
          <w:sz w:val="22"/>
        </w:rPr>
        <w:t>two</w:t>
      </w:r>
      <w:proofErr w:type="gramEnd"/>
      <w:r w:rsidRPr="00543B42">
        <w:rPr>
          <w:sz w:val="22"/>
        </w:rPr>
        <w:t xml:space="preserve"> Smartcard readers at the Sponsor’s General Practice premises</w:t>
      </w:r>
    </w:p>
    <w:p w:rsidR="009A29EC" w:rsidRPr="00543B42" w:rsidRDefault="009A29EC" w:rsidP="009A29EC">
      <w:pPr>
        <w:rPr>
          <w:sz w:val="22"/>
        </w:rPr>
      </w:pPr>
      <w:proofErr w:type="gramStart"/>
      <w:r w:rsidRPr="00543B42">
        <w:rPr>
          <w:sz w:val="22"/>
        </w:rPr>
        <w:t>understanding</w:t>
      </w:r>
      <w:proofErr w:type="gramEnd"/>
      <w:r w:rsidRPr="00543B42">
        <w:rPr>
          <w:sz w:val="22"/>
        </w:rPr>
        <w:t xml:space="preserve"> of the responsibilities and obligations involved; </w:t>
      </w:r>
    </w:p>
    <w:p w:rsidR="009A29EC" w:rsidRPr="00543B42" w:rsidRDefault="009A29EC" w:rsidP="009A29EC">
      <w:pPr>
        <w:rPr>
          <w:sz w:val="22"/>
        </w:rPr>
      </w:pPr>
      <w:proofErr w:type="gramStart"/>
      <w:r w:rsidRPr="00543B42">
        <w:rPr>
          <w:sz w:val="22"/>
        </w:rPr>
        <w:t>appropriate</w:t>
      </w:r>
      <w:proofErr w:type="gramEnd"/>
      <w:r w:rsidRPr="00543B42">
        <w:rPr>
          <w:sz w:val="22"/>
        </w:rPr>
        <w:t xml:space="preserve"> training </w:t>
      </w:r>
    </w:p>
    <w:p w:rsidR="009A29EC" w:rsidRPr="00543B42" w:rsidRDefault="009A29EC" w:rsidP="009A29EC">
      <w:pPr>
        <w:rPr>
          <w:sz w:val="22"/>
        </w:rPr>
      </w:pPr>
      <w:proofErr w:type="gramStart"/>
      <w:r w:rsidRPr="00543B42">
        <w:rPr>
          <w:sz w:val="22"/>
        </w:rPr>
        <w:t>RA approval.</w:t>
      </w:r>
      <w:proofErr w:type="gramEnd"/>
      <w:r w:rsidRPr="00543B42">
        <w:rPr>
          <w:sz w:val="22"/>
        </w:rPr>
        <w:t xml:space="preserve"> </w:t>
      </w:r>
    </w:p>
    <w:p w:rsidR="009A29EC" w:rsidRPr="00362EC5" w:rsidRDefault="009A29EC" w:rsidP="009A29EC"/>
    <w:p w:rsidR="009A29EC" w:rsidRPr="00543B42" w:rsidRDefault="009A29EC" w:rsidP="009A29EC">
      <w:pPr>
        <w:rPr>
          <w:sz w:val="22"/>
        </w:rPr>
      </w:pPr>
      <w:r w:rsidRPr="00543B42">
        <w:rPr>
          <w:sz w:val="22"/>
        </w:rPr>
        <w:t xml:space="preserve">Sponsor responsibilities </w:t>
      </w:r>
    </w:p>
    <w:p w:rsidR="009A29EC" w:rsidRPr="00543B42" w:rsidRDefault="009A29EC" w:rsidP="009A29EC">
      <w:pPr>
        <w:rPr>
          <w:sz w:val="22"/>
        </w:rPr>
      </w:pPr>
      <w:r w:rsidRPr="00543B42">
        <w:rPr>
          <w:sz w:val="22"/>
        </w:rPr>
        <w:lastRenderedPageBreak/>
        <w:t xml:space="preserve">Familiarity with: </w:t>
      </w:r>
    </w:p>
    <w:p w:rsidR="009A29EC" w:rsidRPr="00543B42" w:rsidRDefault="009A29EC" w:rsidP="009A29EC">
      <w:pPr>
        <w:rPr>
          <w:sz w:val="22"/>
        </w:rPr>
      </w:pPr>
      <w:r w:rsidRPr="00543B42">
        <w:rPr>
          <w:sz w:val="22"/>
        </w:rPr>
        <w:t xml:space="preserve">Care Identity Service (CIS) </w:t>
      </w:r>
    </w:p>
    <w:p w:rsidR="009A29EC" w:rsidRPr="00543B42" w:rsidRDefault="009A29EC" w:rsidP="009A29EC">
      <w:pPr>
        <w:rPr>
          <w:sz w:val="22"/>
        </w:rPr>
      </w:pPr>
      <w:r w:rsidRPr="00543B42">
        <w:rPr>
          <w:sz w:val="22"/>
        </w:rPr>
        <w:t xml:space="preserve">Roles: Be familiar with the different types of access profiles / CIS positions to approve, and how to support other processes associated with cards. </w:t>
      </w:r>
    </w:p>
    <w:p w:rsidR="009A29EC" w:rsidRPr="00543B42" w:rsidRDefault="009A29EC" w:rsidP="009A29EC">
      <w:pPr>
        <w:rPr>
          <w:sz w:val="22"/>
        </w:rPr>
      </w:pPr>
      <w:r w:rsidRPr="00543B42">
        <w:rPr>
          <w:sz w:val="22"/>
        </w:rPr>
        <w:t xml:space="preserve">Scope of their sponsor role: Understand which user registrations they can support within the scope of the authority granted to them </w:t>
      </w:r>
    </w:p>
    <w:p w:rsidR="009A29EC" w:rsidRPr="00543B42" w:rsidRDefault="009A29EC" w:rsidP="009A29EC">
      <w:pPr>
        <w:rPr>
          <w:sz w:val="22"/>
        </w:rPr>
      </w:pPr>
      <w:r w:rsidRPr="00543B42">
        <w:rPr>
          <w:sz w:val="22"/>
        </w:rPr>
        <w:t xml:space="preserve">Local RA methods: Be aware of the method the local RA use to follow national guidelines and requirements. Sponsors will work with their local RA to maintain access to NHS CRS compliant systems within their area of responsibility consistent with the NHS Confidentiality Code of Practice and Care Record Guarantee. </w:t>
      </w:r>
    </w:p>
    <w:p w:rsidR="009A29EC" w:rsidRPr="00543B42" w:rsidRDefault="009A29EC" w:rsidP="009A29EC">
      <w:pPr>
        <w:rPr>
          <w:sz w:val="22"/>
        </w:rPr>
      </w:pPr>
      <w:proofErr w:type="gramStart"/>
      <w:r w:rsidRPr="00543B42">
        <w:rPr>
          <w:sz w:val="22"/>
        </w:rPr>
        <w:t>Temporary Access Card arrangements.</w:t>
      </w:r>
      <w:proofErr w:type="gramEnd"/>
      <w:r w:rsidRPr="00543B42">
        <w:rPr>
          <w:sz w:val="22"/>
        </w:rPr>
        <w:t xml:space="preserve"> </w:t>
      </w:r>
    </w:p>
    <w:p w:rsidR="009A29EC" w:rsidRPr="00362EC5" w:rsidRDefault="009A29EC" w:rsidP="009A29EC"/>
    <w:p w:rsidR="009A29EC" w:rsidRPr="00362EC5" w:rsidRDefault="009A29EC" w:rsidP="009A29EC">
      <w:r w:rsidRPr="00362EC5">
        <w:t xml:space="preserve">Identity checks by Sponsors </w:t>
      </w:r>
    </w:p>
    <w:p w:rsidR="009A29EC" w:rsidRPr="00362EC5" w:rsidRDefault="009A29EC" w:rsidP="009A29EC"/>
    <w:p w:rsidR="009A29EC" w:rsidRPr="00543B42" w:rsidRDefault="009A29EC" w:rsidP="009A29EC">
      <w:pPr>
        <w:rPr>
          <w:sz w:val="22"/>
        </w:rPr>
      </w:pPr>
      <w:r w:rsidRPr="00543B42">
        <w:rPr>
          <w:sz w:val="22"/>
        </w:rPr>
        <w:t xml:space="preserve">Sponsors must be assured of the identity for users they sponsor. </w:t>
      </w:r>
    </w:p>
    <w:p w:rsidR="009A29EC" w:rsidRPr="00543B42" w:rsidRDefault="009A29EC" w:rsidP="009A29EC">
      <w:pPr>
        <w:rPr>
          <w:sz w:val="22"/>
        </w:rPr>
      </w:pPr>
      <w:r w:rsidRPr="00543B42">
        <w:rPr>
          <w:sz w:val="22"/>
        </w:rPr>
        <w:t xml:space="preserve">The sponsor needs to be assured that the user’s identity has been confirmed beyond reasonable doubt and that the user requires the level of access requested and need to confirm with that the individual requires the requested level of access. </w:t>
      </w:r>
    </w:p>
    <w:p w:rsidR="009A29EC" w:rsidRPr="00543B42" w:rsidRDefault="009A29EC" w:rsidP="009A29EC">
      <w:pPr>
        <w:rPr>
          <w:sz w:val="22"/>
        </w:rPr>
      </w:pPr>
    </w:p>
    <w:p w:rsidR="009A29EC" w:rsidRPr="00543B42" w:rsidRDefault="009A29EC" w:rsidP="009A29EC">
      <w:pPr>
        <w:rPr>
          <w:sz w:val="22"/>
        </w:rPr>
      </w:pPr>
      <w:r w:rsidRPr="00543B42">
        <w:rPr>
          <w:sz w:val="22"/>
        </w:rPr>
        <w:t xml:space="preserve">Care Identity Service (CIS) </w:t>
      </w:r>
    </w:p>
    <w:p w:rsidR="009A29EC" w:rsidRPr="00543B42" w:rsidRDefault="009A29EC" w:rsidP="009A29EC">
      <w:pPr>
        <w:rPr>
          <w:sz w:val="22"/>
        </w:rPr>
      </w:pPr>
      <w:r w:rsidRPr="00543B42">
        <w:rPr>
          <w:sz w:val="22"/>
        </w:rPr>
        <w:t xml:space="preserve">The software system used to administer Smartcards is known as the </w:t>
      </w:r>
      <w:hyperlink r:id="rId33" w:history="1">
        <w:r w:rsidRPr="00543B42">
          <w:rPr>
            <w:rStyle w:val="Hyperlink"/>
            <w:rFonts w:cs="Arial"/>
            <w:b/>
            <w:bCs/>
            <w:sz w:val="22"/>
            <w:szCs w:val="27"/>
          </w:rPr>
          <w:t>Care Identity Service (CIS).</w:t>
        </w:r>
      </w:hyperlink>
      <w:r w:rsidRPr="00543B42">
        <w:rPr>
          <w:sz w:val="20"/>
        </w:rPr>
        <w:t xml:space="preserve"> </w:t>
      </w:r>
    </w:p>
    <w:p w:rsidR="009A29EC" w:rsidRPr="00362EC5" w:rsidRDefault="009A29EC" w:rsidP="009A29EC"/>
    <w:p w:rsidR="009A29EC" w:rsidRPr="00362EC5" w:rsidRDefault="009A29EC" w:rsidP="009A29EC">
      <w:r w:rsidRPr="00362EC5">
        <w:t xml:space="preserve">Uses </w:t>
      </w:r>
    </w:p>
    <w:p w:rsidR="009A29EC" w:rsidRPr="00543B42" w:rsidRDefault="009A29EC" w:rsidP="009A29EC">
      <w:pPr>
        <w:rPr>
          <w:sz w:val="22"/>
        </w:rPr>
      </w:pPr>
      <w:r w:rsidRPr="00543B42">
        <w:rPr>
          <w:sz w:val="22"/>
        </w:rPr>
        <w:t xml:space="preserve">It is used to apply the appropriate level of access to General Practice staff (and other healthcare professionals) </w:t>
      </w:r>
      <w:proofErr w:type="gramStart"/>
      <w:r w:rsidRPr="00543B42">
        <w:rPr>
          <w:sz w:val="22"/>
        </w:rPr>
        <w:t>who</w:t>
      </w:r>
      <w:proofErr w:type="gramEnd"/>
      <w:r w:rsidRPr="00543B42">
        <w:rPr>
          <w:sz w:val="22"/>
        </w:rPr>
        <w:t xml:space="preserve"> need access to clinical systems by issuing them with an individual Smartcard and the appropriate role on that Smartcard. The system can also be used to unlock and renew Smartcards, update passcodes and the General Practice staff contact details. </w:t>
      </w:r>
    </w:p>
    <w:p w:rsidR="009A29EC" w:rsidRPr="00543B42" w:rsidRDefault="009A29EC" w:rsidP="009A29EC">
      <w:pPr>
        <w:rPr>
          <w:sz w:val="22"/>
        </w:rPr>
      </w:pPr>
      <w:r w:rsidRPr="00543B42">
        <w:rPr>
          <w:sz w:val="22"/>
        </w:rPr>
        <w:t xml:space="preserve">Local Smartcard Administrators, Sponsors and other RA staff, for example, the RA Manager, RA Agents, RA Agents Advanced (who will predominantly sit at the RA Service Provider Organisation) will also use CIS to administer card matters. </w:t>
      </w:r>
    </w:p>
    <w:p w:rsidR="009A29EC" w:rsidRPr="00543B42" w:rsidRDefault="009A29EC" w:rsidP="009A29EC">
      <w:pPr>
        <w:rPr>
          <w:sz w:val="22"/>
        </w:rPr>
      </w:pPr>
    </w:p>
    <w:p w:rsidR="009A29EC" w:rsidRPr="00543B42" w:rsidRDefault="009A29EC" w:rsidP="009A29EC">
      <w:pPr>
        <w:rPr>
          <w:sz w:val="22"/>
        </w:rPr>
      </w:pPr>
      <w:r w:rsidRPr="00543B42">
        <w:rPr>
          <w:sz w:val="22"/>
        </w:rPr>
        <w:t xml:space="preserve">Using </w:t>
      </w:r>
      <w:r>
        <w:rPr>
          <w:sz w:val="22"/>
        </w:rPr>
        <w:t>t</w:t>
      </w:r>
      <w:r w:rsidRPr="00543B42">
        <w:rPr>
          <w:sz w:val="22"/>
        </w:rPr>
        <w:t xml:space="preserve">he CIS can be selected from </w:t>
      </w:r>
      <w:hyperlink r:id="rId34" w:history="1">
        <w:r w:rsidRPr="00543B42">
          <w:rPr>
            <w:rStyle w:val="Hyperlink"/>
            <w:rFonts w:cs="Arial"/>
            <w:b/>
            <w:bCs/>
            <w:sz w:val="22"/>
            <w:szCs w:val="27"/>
          </w:rPr>
          <w:t>NHS Spine Portal</w:t>
        </w:r>
      </w:hyperlink>
      <w:r w:rsidRPr="00543B42">
        <w:rPr>
          <w:sz w:val="22"/>
        </w:rPr>
        <w:t xml:space="preserve">: (Smartcard required). </w:t>
      </w:r>
    </w:p>
    <w:p w:rsidR="009A29EC" w:rsidRPr="00543B42" w:rsidRDefault="00DB3A30" w:rsidP="009A29EC">
      <w:pPr>
        <w:rPr>
          <w:sz w:val="20"/>
        </w:rPr>
      </w:pPr>
      <w:hyperlink r:id="rId35" w:history="1">
        <w:r w:rsidR="009A29EC" w:rsidRPr="00543B42">
          <w:rPr>
            <w:rStyle w:val="Hyperlink"/>
            <w:rFonts w:cs="Arial"/>
            <w:b/>
            <w:bCs/>
            <w:sz w:val="22"/>
            <w:szCs w:val="27"/>
          </w:rPr>
          <w:t>NHS Digital has produced comprehensive guidance for users in relation to this tool.</w:t>
        </w:r>
      </w:hyperlink>
      <w:r w:rsidR="009A29EC" w:rsidRPr="00543B42">
        <w:rPr>
          <w:sz w:val="20"/>
        </w:rPr>
        <w:t xml:space="preserve"> </w:t>
      </w:r>
    </w:p>
    <w:p w:rsidR="009A29EC" w:rsidRPr="00362EC5" w:rsidRDefault="009A29EC" w:rsidP="009A29EC"/>
    <w:p w:rsidR="009A29EC" w:rsidRPr="00362EC5" w:rsidRDefault="009A29EC" w:rsidP="009A29EC">
      <w:r w:rsidRPr="00362EC5">
        <w:t xml:space="preserve">Settings </w:t>
      </w:r>
    </w:p>
    <w:p w:rsidR="009A29EC" w:rsidRPr="00543B42" w:rsidRDefault="009A29EC" w:rsidP="009A29EC">
      <w:pPr>
        <w:rPr>
          <w:sz w:val="22"/>
        </w:rPr>
      </w:pPr>
      <w:r w:rsidRPr="00543B42">
        <w:rPr>
          <w:sz w:val="22"/>
        </w:rPr>
        <w:t xml:space="preserve">Where you cannot access the Spine portal, this may relate to software/Java settings and therefore IT helpdesk should be contacted (e.g. their IT department if they have one, and/or their system supplier) to ensure their system is setup to run CIS as well as all of the other programmes the General Practice will need. </w:t>
      </w:r>
    </w:p>
    <w:p w:rsidR="009A29EC" w:rsidRPr="00362EC5" w:rsidRDefault="009A29EC" w:rsidP="009A29EC"/>
    <w:p w:rsidR="009A29EC" w:rsidRPr="00362EC5" w:rsidRDefault="009A29EC" w:rsidP="009A29EC">
      <w:r w:rsidRPr="00362EC5">
        <w:t xml:space="preserve">Prerequisites </w:t>
      </w:r>
    </w:p>
    <w:p w:rsidR="009A29EC" w:rsidRPr="00362EC5" w:rsidRDefault="009A29EC" w:rsidP="009A29EC">
      <w:r w:rsidRPr="00543B42">
        <w:rPr>
          <w:sz w:val="22"/>
        </w:rPr>
        <w:t xml:space="preserve">The Practice network has to be configured to allow access to the NHS Spine Portal. Therefore, systems have to be able to connect with the following Spine Portal IP addresses: </w:t>
      </w:r>
    </w:p>
    <w:p w:rsidR="009A29EC" w:rsidRPr="00362EC5" w:rsidRDefault="009A29EC" w:rsidP="009A29EC"/>
    <w:p w:rsidR="009A29EC" w:rsidRDefault="00DB3A30" w:rsidP="009A29EC">
      <w:pPr>
        <w:rPr>
          <w:sz w:val="22"/>
        </w:rPr>
      </w:pPr>
      <w:hyperlink r:id="rId36" w:history="1">
        <w:r w:rsidR="009A29EC" w:rsidRPr="00402BCD">
          <w:rPr>
            <w:rStyle w:val="Hyperlink"/>
            <w:sz w:val="22"/>
          </w:rPr>
          <w:t>https://portal.national.ncrs.nhs.uk/portal</w:t>
        </w:r>
      </w:hyperlink>
    </w:p>
    <w:p w:rsidR="009A29EC" w:rsidRDefault="00DB3A30" w:rsidP="009A29EC">
      <w:pPr>
        <w:rPr>
          <w:sz w:val="22"/>
        </w:rPr>
      </w:pPr>
      <w:hyperlink r:id="rId37" w:history="1">
        <w:r w:rsidR="009A29EC" w:rsidRPr="00402BCD">
          <w:rPr>
            <w:rStyle w:val="Hyperlink"/>
            <w:sz w:val="22"/>
          </w:rPr>
          <w:t>https://portal2.national.ncrs.nhs.uk/portal</w:t>
        </w:r>
      </w:hyperlink>
    </w:p>
    <w:p w:rsidR="009A29EC" w:rsidRDefault="00DB3A30" w:rsidP="009A29EC">
      <w:pPr>
        <w:rPr>
          <w:sz w:val="22"/>
        </w:rPr>
      </w:pPr>
      <w:hyperlink r:id="rId38" w:history="1">
        <w:r w:rsidR="009A29EC" w:rsidRPr="00402BCD">
          <w:rPr>
            <w:rStyle w:val="Hyperlink"/>
            <w:sz w:val="22"/>
          </w:rPr>
          <w:t>https://uim.national.ncrs.nhs.uk/portal</w:t>
        </w:r>
      </w:hyperlink>
    </w:p>
    <w:p w:rsidR="009A29EC" w:rsidRDefault="009A29EC" w:rsidP="009A29EC">
      <w:pPr>
        <w:rPr>
          <w:sz w:val="22"/>
        </w:rPr>
      </w:pPr>
      <w:r w:rsidRPr="00543B42">
        <w:rPr>
          <w:sz w:val="22"/>
        </w:rPr>
        <w:t xml:space="preserve">  </w:t>
      </w:r>
    </w:p>
    <w:p w:rsidR="000C1A9C" w:rsidRDefault="000C1A9C">
      <w:pPr>
        <w:rPr>
          <w:sz w:val="22"/>
        </w:rPr>
      </w:pPr>
      <w:r>
        <w:rPr>
          <w:sz w:val="22"/>
        </w:rPr>
        <w:br w:type="page"/>
      </w:r>
    </w:p>
    <w:p w:rsidR="009A29EC" w:rsidRDefault="000C1A9C" w:rsidP="00D22A56">
      <w:pPr>
        <w:rPr>
          <w:sz w:val="22"/>
        </w:rPr>
      </w:pPr>
      <w:proofErr w:type="gramStart"/>
      <w:r>
        <w:rPr>
          <w:sz w:val="22"/>
        </w:rPr>
        <w:lastRenderedPageBreak/>
        <w:t>Appendix xii.</w:t>
      </w:r>
      <w:proofErr w:type="gramEnd"/>
      <w:r>
        <w:rPr>
          <w:sz w:val="22"/>
        </w:rPr>
        <w:t xml:space="preserve"> Standard Operating Procedure for Hub Staff Registration</w:t>
      </w:r>
    </w:p>
    <w:p w:rsidR="000C1A9C" w:rsidRDefault="000C1A9C" w:rsidP="00D22A56">
      <w:pPr>
        <w:rPr>
          <w:sz w:val="22"/>
        </w:rPr>
      </w:pPr>
    </w:p>
    <w:p w:rsidR="000C1A9C" w:rsidRDefault="000C1A9C" w:rsidP="00D22A56">
      <w:pPr>
        <w:rPr>
          <w:sz w:val="22"/>
        </w:rPr>
      </w:pPr>
      <w:r>
        <w:rPr>
          <w:sz w:val="22"/>
        </w:rPr>
        <w:object w:dxaOrig="1519" w:dyaOrig="967">
          <v:shape id="_x0000_i1034" type="#_x0000_t75" style="width:76pt;height:48.65pt" o:ole="">
            <v:imagedata r:id="rId39" o:title=""/>
          </v:shape>
          <o:OLEObject Type="Embed" ProgID="AcroExch.Document.DC" ShapeID="_x0000_i1034" DrawAspect="Icon" ObjectID="_1628942430" r:id="rId40"/>
        </w:object>
      </w:r>
    </w:p>
    <w:p w:rsidR="000C1A9C" w:rsidRDefault="000C1A9C">
      <w:pPr>
        <w:rPr>
          <w:sz w:val="22"/>
        </w:rPr>
      </w:pPr>
      <w:r>
        <w:rPr>
          <w:sz w:val="22"/>
        </w:rPr>
        <w:br w:type="page"/>
      </w:r>
    </w:p>
    <w:p w:rsidR="000C1A9C" w:rsidRDefault="000C1A9C" w:rsidP="00D22A56">
      <w:pPr>
        <w:rPr>
          <w:sz w:val="22"/>
        </w:rPr>
      </w:pPr>
      <w:proofErr w:type="gramStart"/>
      <w:r>
        <w:rPr>
          <w:sz w:val="22"/>
        </w:rPr>
        <w:lastRenderedPageBreak/>
        <w:t>Appendix xiii.</w:t>
      </w:r>
      <w:proofErr w:type="gramEnd"/>
      <w:r>
        <w:rPr>
          <w:sz w:val="22"/>
        </w:rPr>
        <w:t xml:space="preserve"> Standard Operating Procedure for Extended Access Staff Induction</w:t>
      </w:r>
    </w:p>
    <w:p w:rsidR="000C1A9C" w:rsidRDefault="000C1A9C" w:rsidP="00D22A56">
      <w:pPr>
        <w:rPr>
          <w:sz w:val="22"/>
        </w:rPr>
      </w:pPr>
    </w:p>
    <w:p w:rsidR="000C1A9C" w:rsidRPr="00D22A56" w:rsidRDefault="000C1A9C" w:rsidP="00D22A56">
      <w:pPr>
        <w:rPr>
          <w:sz w:val="22"/>
        </w:rPr>
      </w:pPr>
      <w:r>
        <w:rPr>
          <w:sz w:val="22"/>
        </w:rPr>
        <w:object w:dxaOrig="1519" w:dyaOrig="967">
          <v:shape id="_x0000_i1035" type="#_x0000_t75" style="width:76pt;height:48.65pt" o:ole="">
            <v:imagedata r:id="rId41" o:title=""/>
          </v:shape>
          <o:OLEObject Type="Embed" ProgID="AcroExch.Document.DC" ShapeID="_x0000_i1035" DrawAspect="Icon" ObjectID="_1628942431" r:id="rId42"/>
        </w:object>
      </w:r>
    </w:p>
    <w:sectPr w:rsidR="000C1A9C" w:rsidRPr="00D22A56" w:rsidSect="00543B42">
      <w:pgSz w:w="12240" w:h="15840"/>
      <w:pgMar w:top="1440" w:right="1608" w:bottom="993" w:left="1797"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81A" w:rsidRDefault="004B081A">
      <w:r>
        <w:separator/>
      </w:r>
    </w:p>
  </w:endnote>
  <w:endnote w:type="continuationSeparator" w:id="0">
    <w:p w:rsidR="004B081A" w:rsidRDefault="004B0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Frutiger-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81A" w:rsidRPr="004E017F" w:rsidRDefault="004B081A" w:rsidP="004E017F">
    <w:pPr>
      <w:pStyle w:val="Footer"/>
      <w:rPr>
        <w:sz w:val="16"/>
      </w:rPr>
    </w:pPr>
    <w:r>
      <w:rPr>
        <w:sz w:val="16"/>
      </w:rPr>
      <w:t>Leeds GP Confederation Data Security and Protection Framework Agreement</w:t>
    </w:r>
    <w:r>
      <w:rPr>
        <w:sz w:val="16"/>
      </w:rPr>
      <w:tab/>
    </w:r>
    <w:r w:rsidRPr="004E017F">
      <w:rPr>
        <w:sz w:val="16"/>
      </w:rPr>
      <w:t xml:space="preserve">Page | </w:t>
    </w:r>
    <w:r w:rsidRPr="004E017F">
      <w:rPr>
        <w:sz w:val="16"/>
      </w:rPr>
      <w:fldChar w:fldCharType="begin"/>
    </w:r>
    <w:r w:rsidRPr="004E017F">
      <w:rPr>
        <w:sz w:val="16"/>
      </w:rPr>
      <w:instrText xml:space="preserve"> PAGE   \* MERGEFORMAT </w:instrText>
    </w:r>
    <w:r w:rsidRPr="004E017F">
      <w:rPr>
        <w:sz w:val="16"/>
      </w:rPr>
      <w:fldChar w:fldCharType="separate"/>
    </w:r>
    <w:r w:rsidR="00DB3A30">
      <w:rPr>
        <w:noProof/>
        <w:sz w:val="16"/>
      </w:rPr>
      <w:t>2</w:t>
    </w:r>
    <w:r w:rsidRPr="004E017F">
      <w:rPr>
        <w:noProof/>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81A" w:rsidRDefault="004B081A">
      <w:r>
        <w:separator/>
      </w:r>
    </w:p>
  </w:footnote>
  <w:footnote w:type="continuationSeparator" w:id="0">
    <w:p w:rsidR="004B081A" w:rsidRDefault="004B081A">
      <w:r>
        <w:continuationSeparator/>
      </w:r>
    </w:p>
  </w:footnote>
  <w:footnote w:id="1">
    <w:p w:rsidR="004B081A" w:rsidRDefault="004B081A" w:rsidP="00524099">
      <w:pPr>
        <w:pStyle w:val="FootnoteText"/>
        <w:jc w:val="both"/>
      </w:pPr>
      <w:r>
        <w:rPr>
          <w:rStyle w:val="FootnoteReference"/>
        </w:rPr>
        <w:footnoteRef/>
      </w:r>
      <w:r>
        <w:t xml:space="preserve"> The Independent Information Governance Review Panel recommended the term “personal data breach incident” to be used as the standard term for health and social care services to cover ‘data losses’, ‘personal data breaches’ and ‘information governance serious incidents’ etc. See Glossary.</w:t>
      </w:r>
    </w:p>
  </w:footnote>
  <w:footnote w:id="2">
    <w:p w:rsidR="004B081A" w:rsidRDefault="004B081A" w:rsidP="00951F25">
      <w:pPr>
        <w:pStyle w:val="FootnoteText"/>
        <w:jc w:val="both"/>
      </w:pPr>
      <w:r>
        <w:rPr>
          <w:rStyle w:val="FootnoteReference"/>
        </w:rPr>
        <w:footnoteRef/>
      </w:r>
      <w:r>
        <w:t xml:space="preserve"> Health and Social Care Information Centre Confidentiality Guidance for Health and Social Care - references </w:t>
      </w:r>
    </w:p>
  </w:footnote>
  <w:footnote w:id="3">
    <w:p w:rsidR="004B081A" w:rsidRDefault="004B081A" w:rsidP="007C3DDE">
      <w:pPr>
        <w:pStyle w:val="FootnoteText"/>
      </w:pPr>
      <w:r>
        <w:rPr>
          <w:rStyle w:val="FootnoteReference"/>
        </w:rPr>
        <w:footnoteRef/>
      </w:r>
      <w:r>
        <w:t xml:space="preserve"> DPA Part 1 Section 4(4)</w:t>
      </w:r>
    </w:p>
  </w:footnote>
  <w:footnote w:id="4">
    <w:p w:rsidR="004B081A" w:rsidRDefault="004B081A" w:rsidP="00951F25">
      <w:pPr>
        <w:pStyle w:val="FootnoteText"/>
        <w:jc w:val="both"/>
      </w:pPr>
      <w:r>
        <w:rPr>
          <w:rStyle w:val="FootnoteReference"/>
        </w:rPr>
        <w:footnoteRef/>
      </w:r>
      <w:r>
        <w:t xml:space="preserve"> Fair processing is a requirement of the first DPA principle (fair and lawful).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85DC1"/>
    <w:multiLevelType w:val="hybridMultilevel"/>
    <w:tmpl w:val="F4FAA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6D6F8D"/>
    <w:multiLevelType w:val="hybridMultilevel"/>
    <w:tmpl w:val="9136617C"/>
    <w:lvl w:ilvl="0" w:tplc="06A8BAF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DB32BA9"/>
    <w:multiLevelType w:val="hybridMultilevel"/>
    <w:tmpl w:val="4F04CD2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nsid w:val="10F83550"/>
    <w:multiLevelType w:val="multilevel"/>
    <w:tmpl w:val="A15A7536"/>
    <w:lvl w:ilvl="0">
      <w:start w:val="1"/>
      <w:numFmt w:val="decimal"/>
      <w:pStyle w:val="Level1"/>
      <w:lvlText w:val="%1."/>
      <w:lvlJc w:val="left"/>
      <w:pPr>
        <w:tabs>
          <w:tab w:val="num" w:pos="432"/>
        </w:tabs>
        <w:ind w:left="432" w:hanging="432"/>
      </w:pPr>
      <w:rPr>
        <w:rFonts w:ascii="Arial" w:hAnsi="Arial" w:hint="default"/>
        <w:b w:val="0"/>
        <w:i w:val="0"/>
        <w:sz w:val="22"/>
        <w:szCs w:val="22"/>
        <w:u w:val="none"/>
      </w:rPr>
    </w:lvl>
    <w:lvl w:ilvl="1">
      <w:start w:val="1"/>
      <w:numFmt w:val="decimal"/>
      <w:pStyle w:val="Level2"/>
      <w:lvlText w:val="%1.%2"/>
      <w:lvlJc w:val="left"/>
      <w:pPr>
        <w:tabs>
          <w:tab w:val="num" w:pos="1080"/>
        </w:tabs>
        <w:ind w:left="1080" w:hanging="648"/>
      </w:pPr>
      <w:rPr>
        <w:rFonts w:ascii="Arial" w:hAnsi="Arial" w:hint="default"/>
        <w:b w:val="0"/>
        <w:i w:val="0"/>
        <w:sz w:val="22"/>
        <w:szCs w:val="22"/>
        <w:u w:val="none"/>
      </w:rPr>
    </w:lvl>
    <w:lvl w:ilvl="2">
      <w:start w:val="1"/>
      <w:numFmt w:val="decimal"/>
      <w:pStyle w:val="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Level4"/>
      <w:lvlText w:val="(%4)"/>
      <w:lvlJc w:val="left"/>
      <w:pPr>
        <w:tabs>
          <w:tab w:val="num" w:pos="2376"/>
        </w:tabs>
        <w:ind w:left="2376" w:hanging="432"/>
      </w:pPr>
      <w:rPr>
        <w:rFonts w:ascii="Arial" w:hAnsi="Arial" w:hint="default"/>
        <w:b w:val="0"/>
        <w:i w:val="0"/>
        <w:sz w:val="22"/>
        <w:szCs w:val="22"/>
      </w:rPr>
    </w:lvl>
    <w:lvl w:ilvl="4">
      <w:start w:val="1"/>
      <w:numFmt w:val="lowerRoman"/>
      <w:pStyle w:val="Level5"/>
      <w:lvlText w:val="(%5)"/>
      <w:lvlJc w:val="left"/>
      <w:pPr>
        <w:tabs>
          <w:tab w:val="num" w:pos="3024"/>
        </w:tabs>
        <w:ind w:left="3024" w:hanging="648"/>
      </w:pPr>
      <w:rPr>
        <w:rFonts w:ascii="Arial" w:hAnsi="Arial" w:hint="default"/>
        <w:b w:val="0"/>
        <w:i w:val="0"/>
        <w:sz w:val="22"/>
        <w:szCs w:val="22"/>
      </w:rPr>
    </w:lvl>
    <w:lvl w:ilvl="5">
      <w:start w:val="1"/>
      <w:numFmt w:val="upperLetter"/>
      <w:pStyle w:val="Level6"/>
      <w:lvlText w:val="(%6)"/>
      <w:lvlJc w:val="left"/>
      <w:pPr>
        <w:tabs>
          <w:tab w:val="num" w:pos="3600"/>
        </w:tabs>
        <w:ind w:left="3600" w:hanging="576"/>
      </w:pPr>
      <w:rPr>
        <w:rFonts w:ascii="Arial" w:hAnsi="Arial" w:hint="default"/>
        <w:b w:val="0"/>
        <w:i w:val="0"/>
        <w:sz w:val="22"/>
        <w:szCs w:val="22"/>
      </w:rPr>
    </w:lvl>
    <w:lvl w:ilvl="6">
      <w:start w:val="1"/>
      <w:numFmt w:val="decimal"/>
      <w:pStyle w:val="Level7"/>
      <w:lvlText w:val="%7"/>
      <w:lvlJc w:val="left"/>
      <w:pPr>
        <w:tabs>
          <w:tab w:val="num" w:pos="3960"/>
        </w:tabs>
        <w:ind w:left="3960" w:hanging="360"/>
      </w:pPr>
      <w:rPr>
        <w:rFonts w:ascii="Arial" w:hAnsi="Arial" w:hint="default"/>
        <w:b w:val="0"/>
        <w:i w:val="0"/>
        <w:sz w:val="22"/>
        <w:szCs w:val="22"/>
      </w:rPr>
    </w:lvl>
    <w:lvl w:ilvl="7">
      <w:start w:val="1"/>
      <w:numFmt w:val="upperLetter"/>
      <w:pStyle w:val="Level8"/>
      <w:lvlText w:val="%8"/>
      <w:lvlJc w:val="left"/>
      <w:pPr>
        <w:tabs>
          <w:tab w:val="num" w:pos="4320"/>
        </w:tabs>
        <w:ind w:left="4320" w:hanging="360"/>
      </w:pPr>
      <w:rPr>
        <w:rFonts w:ascii="Arial" w:hAnsi="Arial" w:hint="default"/>
        <w:b w:val="0"/>
        <w:i w:val="0"/>
        <w:sz w:val="22"/>
        <w:szCs w:val="22"/>
      </w:rPr>
    </w:lvl>
    <w:lvl w:ilvl="8">
      <w:start w:val="1"/>
      <w:numFmt w:val="decimal"/>
      <w:pStyle w:val="Level9"/>
      <w:lvlText w:val="(%9)"/>
      <w:lvlJc w:val="left"/>
      <w:pPr>
        <w:tabs>
          <w:tab w:val="num" w:pos="4752"/>
        </w:tabs>
        <w:ind w:left="4752" w:hanging="432"/>
      </w:pPr>
      <w:rPr>
        <w:rFonts w:ascii="Arial" w:hAnsi="Arial" w:hint="default"/>
        <w:b w:val="0"/>
        <w:i w:val="0"/>
        <w:sz w:val="22"/>
        <w:szCs w:val="22"/>
      </w:rPr>
    </w:lvl>
  </w:abstractNum>
  <w:abstractNum w:abstractNumId="4">
    <w:nsid w:val="220423B7"/>
    <w:multiLevelType w:val="hybridMultilevel"/>
    <w:tmpl w:val="C728D91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
    <w:nsid w:val="2CAC0D02"/>
    <w:multiLevelType w:val="hybridMultilevel"/>
    <w:tmpl w:val="517C7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38A7F79"/>
    <w:multiLevelType w:val="hybridMultilevel"/>
    <w:tmpl w:val="511AB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8740B02"/>
    <w:multiLevelType w:val="multilevel"/>
    <w:tmpl w:val="CE3EB374"/>
    <w:lvl w:ilvl="0">
      <w:start w:val="1"/>
      <w:numFmt w:val="decimal"/>
      <w:pStyle w:val="Heading2"/>
      <w:lvlText w:val="%1."/>
      <w:lvlJc w:val="left"/>
      <w:pPr>
        <w:ind w:left="644"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3B8C3BCB"/>
    <w:multiLevelType w:val="hybridMultilevel"/>
    <w:tmpl w:val="5492CC66"/>
    <w:lvl w:ilvl="0" w:tplc="FFFFFFFF">
      <w:start w:val="1"/>
      <w:numFmt w:val="decimal"/>
      <w:pStyle w:val="Style3"/>
      <w:lvlText w:val="A%1."/>
      <w:lvlJc w:val="left"/>
      <w:pPr>
        <w:tabs>
          <w:tab w:val="num" w:pos="720"/>
        </w:tabs>
        <w:ind w:left="720" w:hanging="360"/>
      </w:pPr>
      <w:rPr>
        <w:rFonts w:ascii="Arial" w:hAnsi="Arial" w:hint="default"/>
        <w:sz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3B8E0348"/>
    <w:multiLevelType w:val="hybridMultilevel"/>
    <w:tmpl w:val="FF0C11F2"/>
    <w:lvl w:ilvl="0" w:tplc="D1646898">
      <w:start w:val="1"/>
      <w:numFmt w:val="lowerLetter"/>
      <w:lvlText w:val="(%1)"/>
      <w:lvlJc w:val="left"/>
      <w:pPr>
        <w:ind w:left="833" w:hanging="680"/>
      </w:pPr>
      <w:rPr>
        <w:rFonts w:ascii="Verdana" w:eastAsia="Verdana" w:hAnsi="Verdana" w:cs="Verdana" w:hint="default"/>
        <w:spacing w:val="-3"/>
        <w:w w:val="104"/>
        <w:sz w:val="20"/>
        <w:szCs w:val="20"/>
      </w:rPr>
    </w:lvl>
    <w:lvl w:ilvl="1" w:tplc="1EF4C1DC">
      <w:numFmt w:val="bullet"/>
      <w:lvlText w:val="•"/>
      <w:lvlJc w:val="left"/>
      <w:pPr>
        <w:ind w:left="1636" w:hanging="680"/>
      </w:pPr>
      <w:rPr>
        <w:rFonts w:hint="default"/>
      </w:rPr>
    </w:lvl>
    <w:lvl w:ilvl="2" w:tplc="C16E18A0">
      <w:numFmt w:val="bullet"/>
      <w:lvlText w:val="•"/>
      <w:lvlJc w:val="left"/>
      <w:pPr>
        <w:ind w:left="2432" w:hanging="680"/>
      </w:pPr>
      <w:rPr>
        <w:rFonts w:hint="default"/>
      </w:rPr>
    </w:lvl>
    <w:lvl w:ilvl="3" w:tplc="FD2ACDB2">
      <w:numFmt w:val="bullet"/>
      <w:lvlText w:val="•"/>
      <w:lvlJc w:val="left"/>
      <w:pPr>
        <w:ind w:left="3228" w:hanging="680"/>
      </w:pPr>
      <w:rPr>
        <w:rFonts w:hint="default"/>
      </w:rPr>
    </w:lvl>
    <w:lvl w:ilvl="4" w:tplc="A5786004">
      <w:numFmt w:val="bullet"/>
      <w:lvlText w:val="•"/>
      <w:lvlJc w:val="left"/>
      <w:pPr>
        <w:ind w:left="4024" w:hanging="680"/>
      </w:pPr>
      <w:rPr>
        <w:rFonts w:hint="default"/>
      </w:rPr>
    </w:lvl>
    <w:lvl w:ilvl="5" w:tplc="0B1EF480">
      <w:numFmt w:val="bullet"/>
      <w:lvlText w:val="•"/>
      <w:lvlJc w:val="left"/>
      <w:pPr>
        <w:ind w:left="4820" w:hanging="680"/>
      </w:pPr>
      <w:rPr>
        <w:rFonts w:hint="default"/>
      </w:rPr>
    </w:lvl>
    <w:lvl w:ilvl="6" w:tplc="683E96CC">
      <w:numFmt w:val="bullet"/>
      <w:lvlText w:val="•"/>
      <w:lvlJc w:val="left"/>
      <w:pPr>
        <w:ind w:left="5616" w:hanging="680"/>
      </w:pPr>
      <w:rPr>
        <w:rFonts w:hint="default"/>
      </w:rPr>
    </w:lvl>
    <w:lvl w:ilvl="7" w:tplc="7D70B934">
      <w:numFmt w:val="bullet"/>
      <w:lvlText w:val="•"/>
      <w:lvlJc w:val="left"/>
      <w:pPr>
        <w:ind w:left="6412" w:hanging="680"/>
      </w:pPr>
      <w:rPr>
        <w:rFonts w:hint="default"/>
      </w:rPr>
    </w:lvl>
    <w:lvl w:ilvl="8" w:tplc="9D3478C0">
      <w:numFmt w:val="bullet"/>
      <w:lvlText w:val="•"/>
      <w:lvlJc w:val="left"/>
      <w:pPr>
        <w:ind w:left="7208" w:hanging="680"/>
      </w:pPr>
      <w:rPr>
        <w:rFonts w:hint="default"/>
      </w:rPr>
    </w:lvl>
  </w:abstractNum>
  <w:abstractNum w:abstractNumId="10">
    <w:nsid w:val="3F7B2533"/>
    <w:multiLevelType w:val="hybridMultilevel"/>
    <w:tmpl w:val="A3E8728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nsid w:val="3F9F04B7"/>
    <w:multiLevelType w:val="hybridMultilevel"/>
    <w:tmpl w:val="2E5CD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5F16006"/>
    <w:multiLevelType w:val="hybridMultilevel"/>
    <w:tmpl w:val="3740DD4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nsid w:val="4BE00592"/>
    <w:multiLevelType w:val="hybridMultilevel"/>
    <w:tmpl w:val="E2C8D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2DA4296"/>
    <w:multiLevelType w:val="hybridMultilevel"/>
    <w:tmpl w:val="74263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3117378"/>
    <w:multiLevelType w:val="hybridMultilevel"/>
    <w:tmpl w:val="BE8C74C0"/>
    <w:lvl w:ilvl="0" w:tplc="2140DA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9961FA5"/>
    <w:multiLevelType w:val="hybridMultilevel"/>
    <w:tmpl w:val="4E382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A8E4D33"/>
    <w:multiLevelType w:val="hybridMultilevel"/>
    <w:tmpl w:val="BE1E3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FDD6607"/>
    <w:multiLevelType w:val="hybridMultilevel"/>
    <w:tmpl w:val="B100E28E"/>
    <w:lvl w:ilvl="0" w:tplc="FEF81F4E">
      <w:start w:val="1"/>
      <w:numFmt w:val="upperLetter"/>
      <w:lvlText w:val="(%1)"/>
      <w:lvlJc w:val="left"/>
      <w:pPr>
        <w:ind w:left="833" w:hanging="680"/>
      </w:pPr>
      <w:rPr>
        <w:rFonts w:ascii="Verdana" w:eastAsia="Verdana" w:hAnsi="Verdana" w:cs="Verdana" w:hint="default"/>
        <w:spacing w:val="0"/>
        <w:w w:val="104"/>
        <w:sz w:val="20"/>
        <w:szCs w:val="20"/>
      </w:rPr>
    </w:lvl>
    <w:lvl w:ilvl="1" w:tplc="44BE92A6">
      <w:numFmt w:val="bullet"/>
      <w:lvlText w:val="•"/>
      <w:lvlJc w:val="left"/>
      <w:pPr>
        <w:ind w:left="1636" w:hanging="680"/>
      </w:pPr>
      <w:rPr>
        <w:rFonts w:hint="default"/>
      </w:rPr>
    </w:lvl>
    <w:lvl w:ilvl="2" w:tplc="5558AC22">
      <w:numFmt w:val="bullet"/>
      <w:lvlText w:val="•"/>
      <w:lvlJc w:val="left"/>
      <w:pPr>
        <w:ind w:left="2432" w:hanging="680"/>
      </w:pPr>
      <w:rPr>
        <w:rFonts w:hint="default"/>
      </w:rPr>
    </w:lvl>
    <w:lvl w:ilvl="3" w:tplc="29F88774">
      <w:numFmt w:val="bullet"/>
      <w:lvlText w:val="•"/>
      <w:lvlJc w:val="left"/>
      <w:pPr>
        <w:ind w:left="3228" w:hanging="680"/>
      </w:pPr>
      <w:rPr>
        <w:rFonts w:hint="default"/>
      </w:rPr>
    </w:lvl>
    <w:lvl w:ilvl="4" w:tplc="F7E6C230">
      <w:numFmt w:val="bullet"/>
      <w:lvlText w:val="•"/>
      <w:lvlJc w:val="left"/>
      <w:pPr>
        <w:ind w:left="4024" w:hanging="680"/>
      </w:pPr>
      <w:rPr>
        <w:rFonts w:hint="default"/>
      </w:rPr>
    </w:lvl>
    <w:lvl w:ilvl="5" w:tplc="51D0F94C">
      <w:numFmt w:val="bullet"/>
      <w:lvlText w:val="•"/>
      <w:lvlJc w:val="left"/>
      <w:pPr>
        <w:ind w:left="4820" w:hanging="680"/>
      </w:pPr>
      <w:rPr>
        <w:rFonts w:hint="default"/>
      </w:rPr>
    </w:lvl>
    <w:lvl w:ilvl="6" w:tplc="9E8E1CE2">
      <w:numFmt w:val="bullet"/>
      <w:lvlText w:val="•"/>
      <w:lvlJc w:val="left"/>
      <w:pPr>
        <w:ind w:left="5616" w:hanging="680"/>
      </w:pPr>
      <w:rPr>
        <w:rFonts w:hint="default"/>
      </w:rPr>
    </w:lvl>
    <w:lvl w:ilvl="7" w:tplc="6A7238FA">
      <w:numFmt w:val="bullet"/>
      <w:lvlText w:val="•"/>
      <w:lvlJc w:val="left"/>
      <w:pPr>
        <w:ind w:left="6412" w:hanging="680"/>
      </w:pPr>
      <w:rPr>
        <w:rFonts w:hint="default"/>
      </w:rPr>
    </w:lvl>
    <w:lvl w:ilvl="8" w:tplc="5A5C07DA">
      <w:numFmt w:val="bullet"/>
      <w:lvlText w:val="•"/>
      <w:lvlJc w:val="left"/>
      <w:pPr>
        <w:ind w:left="7208" w:hanging="680"/>
      </w:pPr>
      <w:rPr>
        <w:rFonts w:hint="default"/>
      </w:rPr>
    </w:lvl>
  </w:abstractNum>
  <w:abstractNum w:abstractNumId="19">
    <w:nsid w:val="64445308"/>
    <w:multiLevelType w:val="hybridMultilevel"/>
    <w:tmpl w:val="E2CE8B9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6395453"/>
    <w:multiLevelType w:val="hybridMultilevel"/>
    <w:tmpl w:val="6FAC9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EEB7CD7"/>
    <w:multiLevelType w:val="hybridMultilevel"/>
    <w:tmpl w:val="4322CB5A"/>
    <w:lvl w:ilvl="0" w:tplc="2140DA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234144B"/>
    <w:multiLevelType w:val="hybridMultilevel"/>
    <w:tmpl w:val="86F4ACF4"/>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23">
    <w:nsid w:val="738171C8"/>
    <w:multiLevelType w:val="hybridMultilevel"/>
    <w:tmpl w:val="A0C41C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5B275DE"/>
    <w:multiLevelType w:val="hybridMultilevel"/>
    <w:tmpl w:val="20B87814"/>
    <w:lvl w:ilvl="0" w:tplc="77F09740">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5">
    <w:nsid w:val="769B5FD2"/>
    <w:multiLevelType w:val="hybridMultilevel"/>
    <w:tmpl w:val="FCB0A656"/>
    <w:lvl w:ilvl="0" w:tplc="41BC5D7C">
      <w:start w:val="2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E8E5ADC"/>
    <w:multiLevelType w:val="multilevel"/>
    <w:tmpl w:val="CBC842BE"/>
    <w:lvl w:ilvl="0">
      <w:start w:val="1"/>
      <w:numFmt w:val="decimal"/>
      <w:lvlText w:val="%1."/>
      <w:lvlJc w:val="left"/>
      <w:pPr>
        <w:ind w:left="833" w:hanging="680"/>
      </w:pPr>
      <w:rPr>
        <w:rFonts w:hint="default"/>
        <w:b/>
        <w:bCs/>
        <w:w w:val="104"/>
      </w:rPr>
    </w:lvl>
    <w:lvl w:ilvl="1">
      <w:start w:val="1"/>
      <w:numFmt w:val="decimal"/>
      <w:lvlText w:val="%1.%2"/>
      <w:lvlJc w:val="left"/>
      <w:pPr>
        <w:ind w:left="833" w:hanging="680"/>
      </w:pPr>
      <w:rPr>
        <w:rFonts w:ascii="Verdana" w:eastAsia="Verdana" w:hAnsi="Verdana" w:cs="Verdana" w:hint="default"/>
        <w:w w:val="104"/>
        <w:sz w:val="20"/>
        <w:szCs w:val="20"/>
      </w:rPr>
    </w:lvl>
    <w:lvl w:ilvl="2">
      <w:start w:val="1"/>
      <w:numFmt w:val="decimal"/>
      <w:lvlText w:val="%1.%2.%3"/>
      <w:lvlJc w:val="left"/>
      <w:pPr>
        <w:ind w:left="1848" w:hanging="1016"/>
      </w:pPr>
      <w:rPr>
        <w:rFonts w:ascii="Verdana" w:eastAsia="Verdana" w:hAnsi="Verdana" w:cs="Verdana" w:hint="default"/>
        <w:spacing w:val="-3"/>
        <w:w w:val="104"/>
        <w:sz w:val="20"/>
        <w:szCs w:val="20"/>
      </w:rPr>
    </w:lvl>
    <w:lvl w:ilvl="3">
      <w:start w:val="1"/>
      <w:numFmt w:val="decimal"/>
      <w:lvlText w:val="%1.%2.%3.%4"/>
      <w:lvlJc w:val="left"/>
      <w:pPr>
        <w:ind w:left="2866" w:hanging="1018"/>
      </w:pPr>
      <w:rPr>
        <w:rFonts w:ascii="Verdana" w:eastAsia="Verdana" w:hAnsi="Verdana" w:cs="Verdana" w:hint="default"/>
        <w:spacing w:val="-3"/>
        <w:w w:val="104"/>
        <w:sz w:val="20"/>
        <w:szCs w:val="20"/>
      </w:rPr>
    </w:lvl>
    <w:lvl w:ilvl="4">
      <w:numFmt w:val="bullet"/>
      <w:lvlText w:val="•"/>
      <w:lvlJc w:val="left"/>
      <w:pPr>
        <w:ind w:left="3708" w:hanging="1018"/>
      </w:pPr>
      <w:rPr>
        <w:rFonts w:hint="default"/>
      </w:rPr>
    </w:lvl>
    <w:lvl w:ilvl="5">
      <w:numFmt w:val="bullet"/>
      <w:lvlText w:val="•"/>
      <w:lvlJc w:val="left"/>
      <w:pPr>
        <w:ind w:left="4557" w:hanging="1018"/>
      </w:pPr>
      <w:rPr>
        <w:rFonts w:hint="default"/>
      </w:rPr>
    </w:lvl>
    <w:lvl w:ilvl="6">
      <w:numFmt w:val="bullet"/>
      <w:lvlText w:val="•"/>
      <w:lvlJc w:val="left"/>
      <w:pPr>
        <w:ind w:left="5405" w:hanging="1018"/>
      </w:pPr>
      <w:rPr>
        <w:rFonts w:hint="default"/>
      </w:rPr>
    </w:lvl>
    <w:lvl w:ilvl="7">
      <w:numFmt w:val="bullet"/>
      <w:lvlText w:val="•"/>
      <w:lvlJc w:val="left"/>
      <w:pPr>
        <w:ind w:left="6254" w:hanging="1018"/>
      </w:pPr>
      <w:rPr>
        <w:rFonts w:hint="default"/>
      </w:rPr>
    </w:lvl>
    <w:lvl w:ilvl="8">
      <w:numFmt w:val="bullet"/>
      <w:lvlText w:val="•"/>
      <w:lvlJc w:val="left"/>
      <w:pPr>
        <w:ind w:left="7102" w:hanging="1018"/>
      </w:pPr>
      <w:rPr>
        <w:rFonts w:hint="default"/>
      </w:rPr>
    </w:lvl>
  </w:abstractNum>
  <w:num w:numId="1">
    <w:abstractNumId w:val="3"/>
  </w:num>
  <w:num w:numId="2">
    <w:abstractNumId w:val="1"/>
  </w:num>
  <w:num w:numId="3">
    <w:abstractNumId w:val="7"/>
  </w:num>
  <w:num w:numId="4">
    <w:abstractNumId w:val="8"/>
  </w:num>
  <w:num w:numId="5">
    <w:abstractNumId w:val="14"/>
  </w:num>
  <w:num w:numId="6">
    <w:abstractNumId w:val="12"/>
  </w:num>
  <w:num w:numId="7">
    <w:abstractNumId w:val="10"/>
  </w:num>
  <w:num w:numId="8">
    <w:abstractNumId w:val="2"/>
  </w:num>
  <w:num w:numId="9">
    <w:abstractNumId w:val="22"/>
  </w:num>
  <w:num w:numId="10">
    <w:abstractNumId w:val="4"/>
  </w:num>
  <w:num w:numId="11">
    <w:abstractNumId w:val="24"/>
  </w:num>
  <w:num w:numId="12">
    <w:abstractNumId w:val="20"/>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26"/>
  </w:num>
  <w:num w:numId="16">
    <w:abstractNumId w:val="18"/>
  </w:num>
  <w:num w:numId="17">
    <w:abstractNumId w:val="23"/>
  </w:num>
  <w:num w:numId="18">
    <w:abstractNumId w:val="15"/>
  </w:num>
  <w:num w:numId="19">
    <w:abstractNumId w:val="21"/>
  </w:num>
  <w:num w:numId="20">
    <w:abstractNumId w:val="16"/>
  </w:num>
  <w:num w:numId="21">
    <w:abstractNumId w:val="17"/>
  </w:num>
  <w:num w:numId="22">
    <w:abstractNumId w:val="25"/>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5"/>
  </w:num>
  <w:num w:numId="26">
    <w:abstractNumId w:val="11"/>
  </w:num>
  <w:num w:numId="27">
    <w:abstractNumId w:val="13"/>
  </w:num>
  <w:num w:numId="28">
    <w:abstractNumId w:val="6"/>
  </w:num>
  <w:num w:numId="29">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686"/>
    <w:rsid w:val="00006B13"/>
    <w:rsid w:val="00007179"/>
    <w:rsid w:val="00020922"/>
    <w:rsid w:val="00022DB5"/>
    <w:rsid w:val="0002503C"/>
    <w:rsid w:val="00025774"/>
    <w:rsid w:val="000347A4"/>
    <w:rsid w:val="00035999"/>
    <w:rsid w:val="00041188"/>
    <w:rsid w:val="0004158F"/>
    <w:rsid w:val="0004328D"/>
    <w:rsid w:val="00043A8D"/>
    <w:rsid w:val="00043F5B"/>
    <w:rsid w:val="00044D06"/>
    <w:rsid w:val="00045AE4"/>
    <w:rsid w:val="00052C85"/>
    <w:rsid w:val="00053136"/>
    <w:rsid w:val="00057482"/>
    <w:rsid w:val="000576CF"/>
    <w:rsid w:val="00061C6A"/>
    <w:rsid w:val="00061E8D"/>
    <w:rsid w:val="000620AE"/>
    <w:rsid w:val="00073FA8"/>
    <w:rsid w:val="00076CCE"/>
    <w:rsid w:val="0007782C"/>
    <w:rsid w:val="000805D7"/>
    <w:rsid w:val="00087FC7"/>
    <w:rsid w:val="00095C25"/>
    <w:rsid w:val="00096370"/>
    <w:rsid w:val="000A0B04"/>
    <w:rsid w:val="000A5DEE"/>
    <w:rsid w:val="000A622C"/>
    <w:rsid w:val="000A67D4"/>
    <w:rsid w:val="000B0182"/>
    <w:rsid w:val="000B037F"/>
    <w:rsid w:val="000B0F8A"/>
    <w:rsid w:val="000B19B9"/>
    <w:rsid w:val="000B2752"/>
    <w:rsid w:val="000B3AC0"/>
    <w:rsid w:val="000B7901"/>
    <w:rsid w:val="000C04D6"/>
    <w:rsid w:val="000C1A9C"/>
    <w:rsid w:val="000C48C5"/>
    <w:rsid w:val="000C4DCC"/>
    <w:rsid w:val="000C6DA3"/>
    <w:rsid w:val="000D5B81"/>
    <w:rsid w:val="000E067A"/>
    <w:rsid w:val="000E29AC"/>
    <w:rsid w:val="000E2AC9"/>
    <w:rsid w:val="000E31E6"/>
    <w:rsid w:val="000E34A4"/>
    <w:rsid w:val="000E4EDC"/>
    <w:rsid w:val="000E5A53"/>
    <w:rsid w:val="000F1278"/>
    <w:rsid w:val="000F3BF0"/>
    <w:rsid w:val="000F6CBA"/>
    <w:rsid w:val="00100A2E"/>
    <w:rsid w:val="00102C4F"/>
    <w:rsid w:val="00104C5A"/>
    <w:rsid w:val="001075F8"/>
    <w:rsid w:val="001076C6"/>
    <w:rsid w:val="00110AAD"/>
    <w:rsid w:val="00110D32"/>
    <w:rsid w:val="001126DD"/>
    <w:rsid w:val="0011323C"/>
    <w:rsid w:val="001170A2"/>
    <w:rsid w:val="00121002"/>
    <w:rsid w:val="00123CEF"/>
    <w:rsid w:val="0012430E"/>
    <w:rsid w:val="00126163"/>
    <w:rsid w:val="00133C86"/>
    <w:rsid w:val="00135017"/>
    <w:rsid w:val="00135B8D"/>
    <w:rsid w:val="0013745B"/>
    <w:rsid w:val="001457CB"/>
    <w:rsid w:val="00154E07"/>
    <w:rsid w:val="00160BB2"/>
    <w:rsid w:val="00164A7C"/>
    <w:rsid w:val="001673AF"/>
    <w:rsid w:val="001716B0"/>
    <w:rsid w:val="00171779"/>
    <w:rsid w:val="0018731F"/>
    <w:rsid w:val="00187D80"/>
    <w:rsid w:val="00191632"/>
    <w:rsid w:val="00193C2A"/>
    <w:rsid w:val="001A0BF2"/>
    <w:rsid w:val="001A17BB"/>
    <w:rsid w:val="001A191E"/>
    <w:rsid w:val="001A4126"/>
    <w:rsid w:val="001A5248"/>
    <w:rsid w:val="001A5C31"/>
    <w:rsid w:val="001A6F97"/>
    <w:rsid w:val="001C02A9"/>
    <w:rsid w:val="001D6897"/>
    <w:rsid w:val="001D6B87"/>
    <w:rsid w:val="001E100A"/>
    <w:rsid w:val="001E1ABA"/>
    <w:rsid w:val="001E2F19"/>
    <w:rsid w:val="001E3F66"/>
    <w:rsid w:val="001E6821"/>
    <w:rsid w:val="001F298F"/>
    <w:rsid w:val="001F765B"/>
    <w:rsid w:val="00200854"/>
    <w:rsid w:val="00201CAB"/>
    <w:rsid w:val="00202DEB"/>
    <w:rsid w:val="002045B5"/>
    <w:rsid w:val="00204B0E"/>
    <w:rsid w:val="00205D9B"/>
    <w:rsid w:val="002126FD"/>
    <w:rsid w:val="00213CA0"/>
    <w:rsid w:val="00214563"/>
    <w:rsid w:val="00214A18"/>
    <w:rsid w:val="002170A0"/>
    <w:rsid w:val="0022174C"/>
    <w:rsid w:val="00222447"/>
    <w:rsid w:val="00223531"/>
    <w:rsid w:val="0022655E"/>
    <w:rsid w:val="002305B8"/>
    <w:rsid w:val="00234B5B"/>
    <w:rsid w:val="00241643"/>
    <w:rsid w:val="00243EB0"/>
    <w:rsid w:val="002443A6"/>
    <w:rsid w:val="002446D2"/>
    <w:rsid w:val="00244D70"/>
    <w:rsid w:val="00245075"/>
    <w:rsid w:val="00247692"/>
    <w:rsid w:val="002479B2"/>
    <w:rsid w:val="00251D4D"/>
    <w:rsid w:val="00256666"/>
    <w:rsid w:val="0025758F"/>
    <w:rsid w:val="00257929"/>
    <w:rsid w:val="00261588"/>
    <w:rsid w:val="00261A74"/>
    <w:rsid w:val="00262210"/>
    <w:rsid w:val="002623D4"/>
    <w:rsid w:val="002651FD"/>
    <w:rsid w:val="002755D6"/>
    <w:rsid w:val="00276F3F"/>
    <w:rsid w:val="00277DB4"/>
    <w:rsid w:val="0028119E"/>
    <w:rsid w:val="00282D48"/>
    <w:rsid w:val="00284142"/>
    <w:rsid w:val="00285686"/>
    <w:rsid w:val="002858FF"/>
    <w:rsid w:val="00286057"/>
    <w:rsid w:val="00290DAA"/>
    <w:rsid w:val="00293545"/>
    <w:rsid w:val="00297D2A"/>
    <w:rsid w:val="002A39B1"/>
    <w:rsid w:val="002A50ED"/>
    <w:rsid w:val="002B12C6"/>
    <w:rsid w:val="002B195B"/>
    <w:rsid w:val="002B1DF5"/>
    <w:rsid w:val="002B482E"/>
    <w:rsid w:val="002B6D48"/>
    <w:rsid w:val="002C0A33"/>
    <w:rsid w:val="002C17A7"/>
    <w:rsid w:val="002C3939"/>
    <w:rsid w:val="002C3E25"/>
    <w:rsid w:val="002C4316"/>
    <w:rsid w:val="002C5E47"/>
    <w:rsid w:val="002D0046"/>
    <w:rsid w:val="002D0F4C"/>
    <w:rsid w:val="002D359F"/>
    <w:rsid w:val="002D4DB3"/>
    <w:rsid w:val="002D5B44"/>
    <w:rsid w:val="002D6A5B"/>
    <w:rsid w:val="002E1F72"/>
    <w:rsid w:val="002E2D75"/>
    <w:rsid w:val="002E49CF"/>
    <w:rsid w:val="002F4FAD"/>
    <w:rsid w:val="002F5E8F"/>
    <w:rsid w:val="00301137"/>
    <w:rsid w:val="00301B42"/>
    <w:rsid w:val="0030218A"/>
    <w:rsid w:val="003031DD"/>
    <w:rsid w:val="00310165"/>
    <w:rsid w:val="003119A0"/>
    <w:rsid w:val="0031641D"/>
    <w:rsid w:val="00316539"/>
    <w:rsid w:val="00316C2E"/>
    <w:rsid w:val="0031704C"/>
    <w:rsid w:val="00326893"/>
    <w:rsid w:val="003279C5"/>
    <w:rsid w:val="00330885"/>
    <w:rsid w:val="0033254F"/>
    <w:rsid w:val="00333361"/>
    <w:rsid w:val="00336AB4"/>
    <w:rsid w:val="00342E42"/>
    <w:rsid w:val="00346F7A"/>
    <w:rsid w:val="00352AD9"/>
    <w:rsid w:val="00354798"/>
    <w:rsid w:val="00357717"/>
    <w:rsid w:val="003613BE"/>
    <w:rsid w:val="00362878"/>
    <w:rsid w:val="00362EC5"/>
    <w:rsid w:val="00363E47"/>
    <w:rsid w:val="00367E19"/>
    <w:rsid w:val="003704D6"/>
    <w:rsid w:val="0037070E"/>
    <w:rsid w:val="003732F1"/>
    <w:rsid w:val="00375A7A"/>
    <w:rsid w:val="003808B8"/>
    <w:rsid w:val="0038259A"/>
    <w:rsid w:val="003835D4"/>
    <w:rsid w:val="00384786"/>
    <w:rsid w:val="0038485F"/>
    <w:rsid w:val="00384AF7"/>
    <w:rsid w:val="003851CE"/>
    <w:rsid w:val="00392124"/>
    <w:rsid w:val="00394CD6"/>
    <w:rsid w:val="003A0CF4"/>
    <w:rsid w:val="003A286E"/>
    <w:rsid w:val="003A669D"/>
    <w:rsid w:val="003B38AB"/>
    <w:rsid w:val="003B4346"/>
    <w:rsid w:val="003B6076"/>
    <w:rsid w:val="003C1B0B"/>
    <w:rsid w:val="003C1EA7"/>
    <w:rsid w:val="003D6181"/>
    <w:rsid w:val="003E10D0"/>
    <w:rsid w:val="003E25D3"/>
    <w:rsid w:val="003E3845"/>
    <w:rsid w:val="003E3C28"/>
    <w:rsid w:val="003F4486"/>
    <w:rsid w:val="003F4AF5"/>
    <w:rsid w:val="003F4FC2"/>
    <w:rsid w:val="00402575"/>
    <w:rsid w:val="004034A1"/>
    <w:rsid w:val="00405C2A"/>
    <w:rsid w:val="0040613E"/>
    <w:rsid w:val="00406686"/>
    <w:rsid w:val="004068E4"/>
    <w:rsid w:val="004140EC"/>
    <w:rsid w:val="004240A9"/>
    <w:rsid w:val="00426D79"/>
    <w:rsid w:val="004339B2"/>
    <w:rsid w:val="00450998"/>
    <w:rsid w:val="00451201"/>
    <w:rsid w:val="00455126"/>
    <w:rsid w:val="00455E3E"/>
    <w:rsid w:val="00460497"/>
    <w:rsid w:val="00461A8B"/>
    <w:rsid w:val="00463A7D"/>
    <w:rsid w:val="004665F3"/>
    <w:rsid w:val="00467CCA"/>
    <w:rsid w:val="004726DB"/>
    <w:rsid w:val="0047425F"/>
    <w:rsid w:val="0047428C"/>
    <w:rsid w:val="00474682"/>
    <w:rsid w:val="00474F35"/>
    <w:rsid w:val="00475128"/>
    <w:rsid w:val="00477286"/>
    <w:rsid w:val="004804F4"/>
    <w:rsid w:val="00480D92"/>
    <w:rsid w:val="004841E1"/>
    <w:rsid w:val="00486DB8"/>
    <w:rsid w:val="00490010"/>
    <w:rsid w:val="0049568B"/>
    <w:rsid w:val="00496422"/>
    <w:rsid w:val="004B081A"/>
    <w:rsid w:val="004B0827"/>
    <w:rsid w:val="004B092A"/>
    <w:rsid w:val="004B1A6D"/>
    <w:rsid w:val="004B347C"/>
    <w:rsid w:val="004B418C"/>
    <w:rsid w:val="004B5BEB"/>
    <w:rsid w:val="004C3132"/>
    <w:rsid w:val="004C3FD7"/>
    <w:rsid w:val="004C6CA9"/>
    <w:rsid w:val="004C72DB"/>
    <w:rsid w:val="004C7481"/>
    <w:rsid w:val="004C7C20"/>
    <w:rsid w:val="004D1FF0"/>
    <w:rsid w:val="004D39EA"/>
    <w:rsid w:val="004D406E"/>
    <w:rsid w:val="004D7858"/>
    <w:rsid w:val="004E017F"/>
    <w:rsid w:val="004E131B"/>
    <w:rsid w:val="004E57B0"/>
    <w:rsid w:val="004E654B"/>
    <w:rsid w:val="004E71A5"/>
    <w:rsid w:val="005074BC"/>
    <w:rsid w:val="0050753A"/>
    <w:rsid w:val="00507B91"/>
    <w:rsid w:val="00510933"/>
    <w:rsid w:val="0051678F"/>
    <w:rsid w:val="00516900"/>
    <w:rsid w:val="00524099"/>
    <w:rsid w:val="0052564A"/>
    <w:rsid w:val="005276F8"/>
    <w:rsid w:val="00527A83"/>
    <w:rsid w:val="00531BC0"/>
    <w:rsid w:val="005373AC"/>
    <w:rsid w:val="00543B42"/>
    <w:rsid w:val="00544B49"/>
    <w:rsid w:val="0054604D"/>
    <w:rsid w:val="0054745B"/>
    <w:rsid w:val="005533C5"/>
    <w:rsid w:val="00556B80"/>
    <w:rsid w:val="005624CE"/>
    <w:rsid w:val="005644C5"/>
    <w:rsid w:val="00571B64"/>
    <w:rsid w:val="005720C6"/>
    <w:rsid w:val="005736EF"/>
    <w:rsid w:val="00575393"/>
    <w:rsid w:val="00576AD2"/>
    <w:rsid w:val="0058161B"/>
    <w:rsid w:val="00591D81"/>
    <w:rsid w:val="005945B8"/>
    <w:rsid w:val="00595EB0"/>
    <w:rsid w:val="005A394D"/>
    <w:rsid w:val="005A3D8E"/>
    <w:rsid w:val="005A48F7"/>
    <w:rsid w:val="005A7790"/>
    <w:rsid w:val="005B128A"/>
    <w:rsid w:val="005B2C8C"/>
    <w:rsid w:val="005C0A7E"/>
    <w:rsid w:val="005C39F2"/>
    <w:rsid w:val="005D0863"/>
    <w:rsid w:val="005D2894"/>
    <w:rsid w:val="005D374A"/>
    <w:rsid w:val="005E00B9"/>
    <w:rsid w:val="005E06A6"/>
    <w:rsid w:val="005E12F7"/>
    <w:rsid w:val="005E1FDA"/>
    <w:rsid w:val="005E2F1D"/>
    <w:rsid w:val="005E50A9"/>
    <w:rsid w:val="005E5DC7"/>
    <w:rsid w:val="005E61A8"/>
    <w:rsid w:val="005E6645"/>
    <w:rsid w:val="005F3794"/>
    <w:rsid w:val="005F541F"/>
    <w:rsid w:val="0060096E"/>
    <w:rsid w:val="00601422"/>
    <w:rsid w:val="006024CF"/>
    <w:rsid w:val="00606F80"/>
    <w:rsid w:val="00613400"/>
    <w:rsid w:val="00614A6B"/>
    <w:rsid w:val="00617AA0"/>
    <w:rsid w:val="0062161F"/>
    <w:rsid w:val="00623384"/>
    <w:rsid w:val="006254F1"/>
    <w:rsid w:val="006273EC"/>
    <w:rsid w:val="00631FDE"/>
    <w:rsid w:val="00632AAA"/>
    <w:rsid w:val="00633BF3"/>
    <w:rsid w:val="0063508F"/>
    <w:rsid w:val="00644E85"/>
    <w:rsid w:val="00650522"/>
    <w:rsid w:val="00657637"/>
    <w:rsid w:val="0066719E"/>
    <w:rsid w:val="006743BF"/>
    <w:rsid w:val="00675D8C"/>
    <w:rsid w:val="00675EF7"/>
    <w:rsid w:val="00676536"/>
    <w:rsid w:val="00683913"/>
    <w:rsid w:val="00684B92"/>
    <w:rsid w:val="00684FDD"/>
    <w:rsid w:val="00685E35"/>
    <w:rsid w:val="0068632A"/>
    <w:rsid w:val="00693986"/>
    <w:rsid w:val="00697628"/>
    <w:rsid w:val="006A048B"/>
    <w:rsid w:val="006A4866"/>
    <w:rsid w:val="006A6BE9"/>
    <w:rsid w:val="006A7F71"/>
    <w:rsid w:val="006B22EF"/>
    <w:rsid w:val="006B3038"/>
    <w:rsid w:val="006B4886"/>
    <w:rsid w:val="006B492C"/>
    <w:rsid w:val="006B6519"/>
    <w:rsid w:val="006B6758"/>
    <w:rsid w:val="006B70A4"/>
    <w:rsid w:val="006C2C5C"/>
    <w:rsid w:val="006C4A7F"/>
    <w:rsid w:val="006C5BCE"/>
    <w:rsid w:val="006D3908"/>
    <w:rsid w:val="006D3DE4"/>
    <w:rsid w:val="006D49F3"/>
    <w:rsid w:val="006D4CFF"/>
    <w:rsid w:val="006D5FB4"/>
    <w:rsid w:val="006E5DD7"/>
    <w:rsid w:val="006E76BB"/>
    <w:rsid w:val="006F00AB"/>
    <w:rsid w:val="006F572C"/>
    <w:rsid w:val="006F7012"/>
    <w:rsid w:val="007039E3"/>
    <w:rsid w:val="007053C8"/>
    <w:rsid w:val="00717DBC"/>
    <w:rsid w:val="007249DF"/>
    <w:rsid w:val="00724DF4"/>
    <w:rsid w:val="00724F18"/>
    <w:rsid w:val="00725C02"/>
    <w:rsid w:val="0072651D"/>
    <w:rsid w:val="00732943"/>
    <w:rsid w:val="0073333E"/>
    <w:rsid w:val="00733ECF"/>
    <w:rsid w:val="00735417"/>
    <w:rsid w:val="007372EC"/>
    <w:rsid w:val="00737C65"/>
    <w:rsid w:val="00737DB3"/>
    <w:rsid w:val="007420CB"/>
    <w:rsid w:val="0074591A"/>
    <w:rsid w:val="00746214"/>
    <w:rsid w:val="00750C18"/>
    <w:rsid w:val="00751B71"/>
    <w:rsid w:val="007529F2"/>
    <w:rsid w:val="00760D0A"/>
    <w:rsid w:val="007620A3"/>
    <w:rsid w:val="007636D6"/>
    <w:rsid w:val="00774405"/>
    <w:rsid w:val="00784590"/>
    <w:rsid w:val="00784847"/>
    <w:rsid w:val="007855DD"/>
    <w:rsid w:val="00787E8A"/>
    <w:rsid w:val="00793E6A"/>
    <w:rsid w:val="007960F2"/>
    <w:rsid w:val="007961CD"/>
    <w:rsid w:val="007A0F55"/>
    <w:rsid w:val="007A772F"/>
    <w:rsid w:val="007B1381"/>
    <w:rsid w:val="007B41AB"/>
    <w:rsid w:val="007B702C"/>
    <w:rsid w:val="007B742E"/>
    <w:rsid w:val="007C2172"/>
    <w:rsid w:val="007C26D0"/>
    <w:rsid w:val="007C3DDE"/>
    <w:rsid w:val="007C538C"/>
    <w:rsid w:val="007D0BED"/>
    <w:rsid w:val="007D0D77"/>
    <w:rsid w:val="007D3D4F"/>
    <w:rsid w:val="007D5D8F"/>
    <w:rsid w:val="007E0243"/>
    <w:rsid w:val="007E05A2"/>
    <w:rsid w:val="007E0BB3"/>
    <w:rsid w:val="007E6332"/>
    <w:rsid w:val="007E67A9"/>
    <w:rsid w:val="007F04A4"/>
    <w:rsid w:val="007F0A07"/>
    <w:rsid w:val="007F4376"/>
    <w:rsid w:val="00800972"/>
    <w:rsid w:val="00800BD6"/>
    <w:rsid w:val="00802796"/>
    <w:rsid w:val="00803A57"/>
    <w:rsid w:val="008075B6"/>
    <w:rsid w:val="00811F34"/>
    <w:rsid w:val="00813139"/>
    <w:rsid w:val="00813A66"/>
    <w:rsid w:val="008163A5"/>
    <w:rsid w:val="00817496"/>
    <w:rsid w:val="00817C4C"/>
    <w:rsid w:val="00820413"/>
    <w:rsid w:val="0082085E"/>
    <w:rsid w:val="00820B66"/>
    <w:rsid w:val="00823C7D"/>
    <w:rsid w:val="00830A2B"/>
    <w:rsid w:val="0083270E"/>
    <w:rsid w:val="0083305C"/>
    <w:rsid w:val="008335AF"/>
    <w:rsid w:val="0083413F"/>
    <w:rsid w:val="00835BB9"/>
    <w:rsid w:val="00835F8B"/>
    <w:rsid w:val="00841CE4"/>
    <w:rsid w:val="00842A2C"/>
    <w:rsid w:val="00843705"/>
    <w:rsid w:val="0084701F"/>
    <w:rsid w:val="00854F98"/>
    <w:rsid w:val="00856E79"/>
    <w:rsid w:val="00857759"/>
    <w:rsid w:val="008606E5"/>
    <w:rsid w:val="00861061"/>
    <w:rsid w:val="00864ACA"/>
    <w:rsid w:val="0086655C"/>
    <w:rsid w:val="00870336"/>
    <w:rsid w:val="008713E6"/>
    <w:rsid w:val="008733DF"/>
    <w:rsid w:val="00874BBC"/>
    <w:rsid w:val="0088028F"/>
    <w:rsid w:val="00881B28"/>
    <w:rsid w:val="00882C77"/>
    <w:rsid w:val="0088467E"/>
    <w:rsid w:val="008848A3"/>
    <w:rsid w:val="00884E5A"/>
    <w:rsid w:val="00885969"/>
    <w:rsid w:val="00894569"/>
    <w:rsid w:val="008968CF"/>
    <w:rsid w:val="008977AB"/>
    <w:rsid w:val="008A2CC3"/>
    <w:rsid w:val="008A38FF"/>
    <w:rsid w:val="008A425C"/>
    <w:rsid w:val="008A573A"/>
    <w:rsid w:val="008A6381"/>
    <w:rsid w:val="008A6512"/>
    <w:rsid w:val="008B1948"/>
    <w:rsid w:val="008B2922"/>
    <w:rsid w:val="008B4726"/>
    <w:rsid w:val="008B598A"/>
    <w:rsid w:val="008B6357"/>
    <w:rsid w:val="008C1DC9"/>
    <w:rsid w:val="008C3922"/>
    <w:rsid w:val="008C4B58"/>
    <w:rsid w:val="008D6131"/>
    <w:rsid w:val="008D746A"/>
    <w:rsid w:val="008E4742"/>
    <w:rsid w:val="008E4F90"/>
    <w:rsid w:val="008E613C"/>
    <w:rsid w:val="008F3A98"/>
    <w:rsid w:val="009049EB"/>
    <w:rsid w:val="00907151"/>
    <w:rsid w:val="00907A82"/>
    <w:rsid w:val="00911611"/>
    <w:rsid w:val="0091308E"/>
    <w:rsid w:val="0091424B"/>
    <w:rsid w:val="00916CE2"/>
    <w:rsid w:val="009206AB"/>
    <w:rsid w:val="00921D62"/>
    <w:rsid w:val="00922D94"/>
    <w:rsid w:val="00927D09"/>
    <w:rsid w:val="00934DDC"/>
    <w:rsid w:val="00934F20"/>
    <w:rsid w:val="00941C7C"/>
    <w:rsid w:val="00945720"/>
    <w:rsid w:val="00947300"/>
    <w:rsid w:val="00950CD4"/>
    <w:rsid w:val="00950E3C"/>
    <w:rsid w:val="009512AF"/>
    <w:rsid w:val="00951F25"/>
    <w:rsid w:val="009528D2"/>
    <w:rsid w:val="0095717B"/>
    <w:rsid w:val="00961315"/>
    <w:rsid w:val="00961B4D"/>
    <w:rsid w:val="00961B6B"/>
    <w:rsid w:val="009625EC"/>
    <w:rsid w:val="00962623"/>
    <w:rsid w:val="00962874"/>
    <w:rsid w:val="00964712"/>
    <w:rsid w:val="00964D1A"/>
    <w:rsid w:val="009675C2"/>
    <w:rsid w:val="00970031"/>
    <w:rsid w:val="009712CB"/>
    <w:rsid w:val="0097196D"/>
    <w:rsid w:val="00973686"/>
    <w:rsid w:val="00975F8A"/>
    <w:rsid w:val="00981FA9"/>
    <w:rsid w:val="00984112"/>
    <w:rsid w:val="009844F2"/>
    <w:rsid w:val="00990B20"/>
    <w:rsid w:val="00994BD8"/>
    <w:rsid w:val="0099586B"/>
    <w:rsid w:val="009A29EC"/>
    <w:rsid w:val="009A2D9A"/>
    <w:rsid w:val="009A3F73"/>
    <w:rsid w:val="009A521C"/>
    <w:rsid w:val="009A67CD"/>
    <w:rsid w:val="009B15C3"/>
    <w:rsid w:val="009C3496"/>
    <w:rsid w:val="009C5406"/>
    <w:rsid w:val="009D4E09"/>
    <w:rsid w:val="009D6951"/>
    <w:rsid w:val="009E6571"/>
    <w:rsid w:val="009E68D9"/>
    <w:rsid w:val="009F19A4"/>
    <w:rsid w:val="009F5A3C"/>
    <w:rsid w:val="009F74A2"/>
    <w:rsid w:val="00A00016"/>
    <w:rsid w:val="00A03B02"/>
    <w:rsid w:val="00A03F98"/>
    <w:rsid w:val="00A06378"/>
    <w:rsid w:val="00A07236"/>
    <w:rsid w:val="00A13C61"/>
    <w:rsid w:val="00A1436A"/>
    <w:rsid w:val="00A144FF"/>
    <w:rsid w:val="00A16EB2"/>
    <w:rsid w:val="00A30678"/>
    <w:rsid w:val="00A368AD"/>
    <w:rsid w:val="00A455A0"/>
    <w:rsid w:val="00A4617B"/>
    <w:rsid w:val="00A47E77"/>
    <w:rsid w:val="00A52CC4"/>
    <w:rsid w:val="00A658FF"/>
    <w:rsid w:val="00A67D76"/>
    <w:rsid w:val="00A758E6"/>
    <w:rsid w:val="00A80F3C"/>
    <w:rsid w:val="00A81F99"/>
    <w:rsid w:val="00A87E91"/>
    <w:rsid w:val="00A9343C"/>
    <w:rsid w:val="00AA0DB8"/>
    <w:rsid w:val="00AA3559"/>
    <w:rsid w:val="00AA5BD4"/>
    <w:rsid w:val="00AB18F6"/>
    <w:rsid w:val="00AB5627"/>
    <w:rsid w:val="00AB7A39"/>
    <w:rsid w:val="00AC0520"/>
    <w:rsid w:val="00AC0F1B"/>
    <w:rsid w:val="00AC2E91"/>
    <w:rsid w:val="00AC48EA"/>
    <w:rsid w:val="00AC655A"/>
    <w:rsid w:val="00AD4C0A"/>
    <w:rsid w:val="00AD6E86"/>
    <w:rsid w:val="00AE45CC"/>
    <w:rsid w:val="00AE63D1"/>
    <w:rsid w:val="00AF215F"/>
    <w:rsid w:val="00AF25CE"/>
    <w:rsid w:val="00AF507C"/>
    <w:rsid w:val="00B06B5E"/>
    <w:rsid w:val="00B115B4"/>
    <w:rsid w:val="00B12E4C"/>
    <w:rsid w:val="00B13899"/>
    <w:rsid w:val="00B15E24"/>
    <w:rsid w:val="00B16CFB"/>
    <w:rsid w:val="00B21D54"/>
    <w:rsid w:val="00B25D3C"/>
    <w:rsid w:val="00B30E5F"/>
    <w:rsid w:val="00B31ABA"/>
    <w:rsid w:val="00B33AE3"/>
    <w:rsid w:val="00B365BC"/>
    <w:rsid w:val="00B42C4C"/>
    <w:rsid w:val="00B455E5"/>
    <w:rsid w:val="00B46BD9"/>
    <w:rsid w:val="00B51795"/>
    <w:rsid w:val="00B568AA"/>
    <w:rsid w:val="00B61536"/>
    <w:rsid w:val="00B6221F"/>
    <w:rsid w:val="00B624D6"/>
    <w:rsid w:val="00B64DC1"/>
    <w:rsid w:val="00B64FC1"/>
    <w:rsid w:val="00B729B5"/>
    <w:rsid w:val="00B72FBB"/>
    <w:rsid w:val="00B75636"/>
    <w:rsid w:val="00B83177"/>
    <w:rsid w:val="00B83546"/>
    <w:rsid w:val="00B851DF"/>
    <w:rsid w:val="00B857B7"/>
    <w:rsid w:val="00B86C4F"/>
    <w:rsid w:val="00B86D67"/>
    <w:rsid w:val="00B912DC"/>
    <w:rsid w:val="00B91AF5"/>
    <w:rsid w:val="00B94893"/>
    <w:rsid w:val="00B95B38"/>
    <w:rsid w:val="00B9653D"/>
    <w:rsid w:val="00B97398"/>
    <w:rsid w:val="00B97A77"/>
    <w:rsid w:val="00BA39CA"/>
    <w:rsid w:val="00BA49EE"/>
    <w:rsid w:val="00BA710C"/>
    <w:rsid w:val="00BB03C5"/>
    <w:rsid w:val="00BB417D"/>
    <w:rsid w:val="00BB4E08"/>
    <w:rsid w:val="00BB4E94"/>
    <w:rsid w:val="00BB73BF"/>
    <w:rsid w:val="00BB759A"/>
    <w:rsid w:val="00BB7D98"/>
    <w:rsid w:val="00BC375A"/>
    <w:rsid w:val="00BC4ED0"/>
    <w:rsid w:val="00BC7AC7"/>
    <w:rsid w:val="00BD6E80"/>
    <w:rsid w:val="00BE32EB"/>
    <w:rsid w:val="00BE76D7"/>
    <w:rsid w:val="00BF229D"/>
    <w:rsid w:val="00BF3B5F"/>
    <w:rsid w:val="00C02E50"/>
    <w:rsid w:val="00C06097"/>
    <w:rsid w:val="00C062E8"/>
    <w:rsid w:val="00C0667B"/>
    <w:rsid w:val="00C10531"/>
    <w:rsid w:val="00C218A8"/>
    <w:rsid w:val="00C2227A"/>
    <w:rsid w:val="00C22D2B"/>
    <w:rsid w:val="00C23718"/>
    <w:rsid w:val="00C237D1"/>
    <w:rsid w:val="00C318B4"/>
    <w:rsid w:val="00C35F87"/>
    <w:rsid w:val="00C45AFB"/>
    <w:rsid w:val="00C464CA"/>
    <w:rsid w:val="00C46B3E"/>
    <w:rsid w:val="00C4795D"/>
    <w:rsid w:val="00C502A8"/>
    <w:rsid w:val="00C51B9A"/>
    <w:rsid w:val="00C64379"/>
    <w:rsid w:val="00C64893"/>
    <w:rsid w:val="00C768F3"/>
    <w:rsid w:val="00C8262A"/>
    <w:rsid w:val="00C82D3A"/>
    <w:rsid w:val="00C83F67"/>
    <w:rsid w:val="00C85DA3"/>
    <w:rsid w:val="00C87424"/>
    <w:rsid w:val="00C878F4"/>
    <w:rsid w:val="00C92744"/>
    <w:rsid w:val="00CA45C7"/>
    <w:rsid w:val="00CB2CDA"/>
    <w:rsid w:val="00CB4E1A"/>
    <w:rsid w:val="00CB55F4"/>
    <w:rsid w:val="00CC172A"/>
    <w:rsid w:val="00CC42E8"/>
    <w:rsid w:val="00CD02BF"/>
    <w:rsid w:val="00CD1F0C"/>
    <w:rsid w:val="00CD6014"/>
    <w:rsid w:val="00CE08A3"/>
    <w:rsid w:val="00CE108A"/>
    <w:rsid w:val="00CF1B02"/>
    <w:rsid w:val="00CF507C"/>
    <w:rsid w:val="00CF560B"/>
    <w:rsid w:val="00D02E19"/>
    <w:rsid w:val="00D04973"/>
    <w:rsid w:val="00D05881"/>
    <w:rsid w:val="00D05E8D"/>
    <w:rsid w:val="00D06203"/>
    <w:rsid w:val="00D134B1"/>
    <w:rsid w:val="00D1759C"/>
    <w:rsid w:val="00D22A56"/>
    <w:rsid w:val="00D24F38"/>
    <w:rsid w:val="00D27BBD"/>
    <w:rsid w:val="00D30928"/>
    <w:rsid w:val="00D33016"/>
    <w:rsid w:val="00D40636"/>
    <w:rsid w:val="00D46C92"/>
    <w:rsid w:val="00D46E4A"/>
    <w:rsid w:val="00D4771C"/>
    <w:rsid w:val="00D510BA"/>
    <w:rsid w:val="00D532A8"/>
    <w:rsid w:val="00D55BF8"/>
    <w:rsid w:val="00D62568"/>
    <w:rsid w:val="00D67D96"/>
    <w:rsid w:val="00D7097B"/>
    <w:rsid w:val="00D75005"/>
    <w:rsid w:val="00D7517C"/>
    <w:rsid w:val="00D82988"/>
    <w:rsid w:val="00D846C0"/>
    <w:rsid w:val="00D94358"/>
    <w:rsid w:val="00DA105C"/>
    <w:rsid w:val="00DA4227"/>
    <w:rsid w:val="00DA4BCA"/>
    <w:rsid w:val="00DB159A"/>
    <w:rsid w:val="00DB23AA"/>
    <w:rsid w:val="00DB3A30"/>
    <w:rsid w:val="00DB6512"/>
    <w:rsid w:val="00DC7400"/>
    <w:rsid w:val="00DC7A98"/>
    <w:rsid w:val="00DD0575"/>
    <w:rsid w:val="00DD0DCA"/>
    <w:rsid w:val="00DD3334"/>
    <w:rsid w:val="00DD3D4C"/>
    <w:rsid w:val="00DD4605"/>
    <w:rsid w:val="00DD5BD6"/>
    <w:rsid w:val="00DD7B0A"/>
    <w:rsid w:val="00DE0FBC"/>
    <w:rsid w:val="00DE1F34"/>
    <w:rsid w:val="00DE288B"/>
    <w:rsid w:val="00DE4783"/>
    <w:rsid w:val="00DE58B5"/>
    <w:rsid w:val="00DF4C01"/>
    <w:rsid w:val="00DF5224"/>
    <w:rsid w:val="00DF5519"/>
    <w:rsid w:val="00DF79E1"/>
    <w:rsid w:val="00E0387B"/>
    <w:rsid w:val="00E14BC7"/>
    <w:rsid w:val="00E14C7C"/>
    <w:rsid w:val="00E16833"/>
    <w:rsid w:val="00E20F64"/>
    <w:rsid w:val="00E220F6"/>
    <w:rsid w:val="00E235CD"/>
    <w:rsid w:val="00E25845"/>
    <w:rsid w:val="00E27370"/>
    <w:rsid w:val="00E277F0"/>
    <w:rsid w:val="00E314EE"/>
    <w:rsid w:val="00E31685"/>
    <w:rsid w:val="00E3274E"/>
    <w:rsid w:val="00E33045"/>
    <w:rsid w:val="00E33479"/>
    <w:rsid w:val="00E3495C"/>
    <w:rsid w:val="00E3607A"/>
    <w:rsid w:val="00E404A3"/>
    <w:rsid w:val="00E43624"/>
    <w:rsid w:val="00E43A7F"/>
    <w:rsid w:val="00E449D6"/>
    <w:rsid w:val="00E50723"/>
    <w:rsid w:val="00E51647"/>
    <w:rsid w:val="00E526CE"/>
    <w:rsid w:val="00E56F67"/>
    <w:rsid w:val="00E57C3C"/>
    <w:rsid w:val="00E617A3"/>
    <w:rsid w:val="00E636AA"/>
    <w:rsid w:val="00E63E2C"/>
    <w:rsid w:val="00E65D06"/>
    <w:rsid w:val="00E73195"/>
    <w:rsid w:val="00E77D63"/>
    <w:rsid w:val="00E83012"/>
    <w:rsid w:val="00E83E38"/>
    <w:rsid w:val="00EB4435"/>
    <w:rsid w:val="00EC0E29"/>
    <w:rsid w:val="00EC11DD"/>
    <w:rsid w:val="00EC16B7"/>
    <w:rsid w:val="00EC7EF0"/>
    <w:rsid w:val="00ED0B54"/>
    <w:rsid w:val="00ED1E49"/>
    <w:rsid w:val="00ED277C"/>
    <w:rsid w:val="00ED3E82"/>
    <w:rsid w:val="00ED73B6"/>
    <w:rsid w:val="00ED7B26"/>
    <w:rsid w:val="00EE1F31"/>
    <w:rsid w:val="00EF2DA5"/>
    <w:rsid w:val="00EF4674"/>
    <w:rsid w:val="00EF68BB"/>
    <w:rsid w:val="00EF7078"/>
    <w:rsid w:val="00F00456"/>
    <w:rsid w:val="00F02D4D"/>
    <w:rsid w:val="00F02F3F"/>
    <w:rsid w:val="00F0476C"/>
    <w:rsid w:val="00F05459"/>
    <w:rsid w:val="00F05F1A"/>
    <w:rsid w:val="00F065D3"/>
    <w:rsid w:val="00F13F9A"/>
    <w:rsid w:val="00F2184F"/>
    <w:rsid w:val="00F245C4"/>
    <w:rsid w:val="00F2487E"/>
    <w:rsid w:val="00F253E9"/>
    <w:rsid w:val="00F276AA"/>
    <w:rsid w:val="00F31FE7"/>
    <w:rsid w:val="00F367AE"/>
    <w:rsid w:val="00F37574"/>
    <w:rsid w:val="00F404EA"/>
    <w:rsid w:val="00F42D72"/>
    <w:rsid w:val="00F43EBE"/>
    <w:rsid w:val="00F445C6"/>
    <w:rsid w:val="00F45716"/>
    <w:rsid w:val="00F45C81"/>
    <w:rsid w:val="00F50FDF"/>
    <w:rsid w:val="00F5209C"/>
    <w:rsid w:val="00F554B4"/>
    <w:rsid w:val="00F55F89"/>
    <w:rsid w:val="00F61146"/>
    <w:rsid w:val="00F61971"/>
    <w:rsid w:val="00F63351"/>
    <w:rsid w:val="00F6380F"/>
    <w:rsid w:val="00F64EB7"/>
    <w:rsid w:val="00F66C37"/>
    <w:rsid w:val="00F67ADB"/>
    <w:rsid w:val="00F67DEF"/>
    <w:rsid w:val="00F732F8"/>
    <w:rsid w:val="00F76482"/>
    <w:rsid w:val="00F829DB"/>
    <w:rsid w:val="00F82E5D"/>
    <w:rsid w:val="00F844E0"/>
    <w:rsid w:val="00F877F9"/>
    <w:rsid w:val="00F91700"/>
    <w:rsid w:val="00F945D3"/>
    <w:rsid w:val="00F958AD"/>
    <w:rsid w:val="00FB131D"/>
    <w:rsid w:val="00FB4B84"/>
    <w:rsid w:val="00FB5C47"/>
    <w:rsid w:val="00FC0E91"/>
    <w:rsid w:val="00FC49BE"/>
    <w:rsid w:val="00FD0E7E"/>
    <w:rsid w:val="00FD1DD2"/>
    <w:rsid w:val="00FD4355"/>
    <w:rsid w:val="00FE353E"/>
    <w:rsid w:val="00FE41C2"/>
    <w:rsid w:val="00FF0656"/>
    <w:rsid w:val="00FF19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pPr>
      <w:keepNext/>
      <w:autoSpaceDE w:val="0"/>
      <w:autoSpaceDN w:val="0"/>
      <w:adjustRightInd w:val="0"/>
      <w:jc w:val="center"/>
      <w:outlineLvl w:val="0"/>
    </w:pPr>
    <w:rPr>
      <w:rFonts w:cs="Arial"/>
      <w:sz w:val="48"/>
      <w:szCs w:val="27"/>
    </w:rPr>
  </w:style>
  <w:style w:type="paragraph" w:styleId="Heading2">
    <w:name w:val="heading 2"/>
    <w:basedOn w:val="Normal"/>
    <w:next w:val="Normal"/>
    <w:qFormat/>
    <w:pPr>
      <w:keepNext/>
      <w:numPr>
        <w:numId w:val="3"/>
      </w:numPr>
      <w:autoSpaceDE w:val="0"/>
      <w:autoSpaceDN w:val="0"/>
      <w:adjustRightInd w:val="0"/>
      <w:outlineLvl w:val="1"/>
    </w:pPr>
    <w:rPr>
      <w:rFonts w:cs="Arial"/>
      <w:b/>
      <w:bCs/>
      <w:sz w:val="28"/>
      <w:szCs w:val="27"/>
    </w:rPr>
  </w:style>
  <w:style w:type="paragraph" w:styleId="Heading3">
    <w:name w:val="heading 3"/>
    <w:basedOn w:val="Normal"/>
    <w:next w:val="Normal"/>
    <w:qFormat/>
    <w:pPr>
      <w:keepNext/>
      <w:autoSpaceDE w:val="0"/>
      <w:autoSpaceDN w:val="0"/>
      <w:adjustRightInd w:val="0"/>
      <w:outlineLvl w:val="2"/>
    </w:pPr>
    <w:rPr>
      <w:rFonts w:cs="Arial"/>
      <w:b/>
      <w:bCs/>
      <w:szCs w:val="23"/>
      <w:lang w:val="en-US"/>
    </w:rPr>
  </w:style>
  <w:style w:type="paragraph" w:styleId="Heading4">
    <w:name w:val="heading 4"/>
    <w:basedOn w:val="Normal"/>
    <w:next w:val="Normal"/>
    <w:qFormat/>
    <w:pPr>
      <w:keepNext/>
      <w:spacing w:line="360" w:lineRule="auto"/>
      <w:outlineLvl w:val="3"/>
    </w:pPr>
    <w:rPr>
      <w:b/>
      <w:bCs/>
      <w:sz w:val="22"/>
    </w:rPr>
  </w:style>
  <w:style w:type="paragraph" w:styleId="Heading5">
    <w:name w:val="heading 5"/>
    <w:basedOn w:val="Normal"/>
    <w:next w:val="Normal"/>
    <w:qFormat/>
    <w:pPr>
      <w:keepNext/>
      <w:jc w:val="center"/>
      <w:outlineLvl w:val="4"/>
    </w:pPr>
    <w:rPr>
      <w:rFonts w:ascii="Times New Roman" w:hAnsi="Times New Roman"/>
      <w:b/>
      <w:sz w:val="32"/>
      <w:szCs w:val="20"/>
    </w:rPr>
  </w:style>
  <w:style w:type="paragraph" w:styleId="Heading6">
    <w:name w:val="heading 6"/>
    <w:basedOn w:val="Normal"/>
    <w:next w:val="Normal"/>
    <w:qFormat/>
    <w:pPr>
      <w:keepNext/>
      <w:outlineLvl w:val="5"/>
    </w:pPr>
    <w:rPr>
      <w:rFonts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NormalWeb">
    <w:name w:val="Normal (Web)"/>
    <w:basedOn w:val="Normal"/>
    <w:uiPriority w:val="99"/>
    <w:pPr>
      <w:spacing w:before="100" w:beforeAutospacing="1" w:after="100" w:afterAutospacing="1"/>
    </w:pPr>
    <w:rPr>
      <w:rFonts w:cs="Arial"/>
      <w:color w:val="000000"/>
      <w:sz w:val="20"/>
      <w:szCs w:val="20"/>
    </w:rPr>
  </w:style>
  <w:style w:type="character" w:styleId="Strong">
    <w:name w:val="Strong"/>
    <w:uiPriority w:val="22"/>
    <w:qFormat/>
    <w:rPr>
      <w:b/>
      <w:bCs/>
    </w:rPr>
  </w:style>
  <w:style w:type="paragraph" w:styleId="BalloonText">
    <w:name w:val="Balloon Text"/>
    <w:basedOn w:val="Normal"/>
    <w:semiHidden/>
    <w:rsid w:val="00A47E77"/>
    <w:rPr>
      <w:rFonts w:ascii="Tahoma" w:hAnsi="Tahoma" w:cs="Tahoma"/>
      <w:sz w:val="16"/>
      <w:szCs w:val="16"/>
    </w:rPr>
  </w:style>
  <w:style w:type="paragraph" w:customStyle="1" w:styleId="Char1CharCharCharCharCharCharCharCharCharCharCharChar1">
    <w:name w:val="Char1 Char Char Char Char Char Char Char Char Char Char Char Char1"/>
    <w:basedOn w:val="Normal"/>
    <w:rsid w:val="0050753A"/>
    <w:pPr>
      <w:spacing w:after="120" w:line="240" w:lineRule="exact"/>
    </w:pPr>
    <w:rPr>
      <w:rFonts w:ascii="Verdana" w:hAnsi="Verdana" w:cs="Verdana"/>
      <w:sz w:val="20"/>
      <w:szCs w:val="20"/>
      <w:lang w:val="en-US"/>
    </w:rPr>
  </w:style>
  <w:style w:type="paragraph" w:customStyle="1" w:styleId="Level1">
    <w:name w:val="Level 1"/>
    <w:basedOn w:val="Normal"/>
    <w:rsid w:val="003613BE"/>
    <w:pPr>
      <w:numPr>
        <w:numId w:val="1"/>
      </w:numPr>
      <w:spacing w:after="240"/>
      <w:jc w:val="both"/>
    </w:pPr>
    <w:rPr>
      <w:sz w:val="22"/>
      <w:szCs w:val="20"/>
    </w:rPr>
  </w:style>
  <w:style w:type="paragraph" w:customStyle="1" w:styleId="Level2">
    <w:name w:val="Level 2"/>
    <w:basedOn w:val="Normal"/>
    <w:rsid w:val="003613BE"/>
    <w:pPr>
      <w:numPr>
        <w:ilvl w:val="1"/>
        <w:numId w:val="1"/>
      </w:numPr>
      <w:spacing w:after="240"/>
      <w:jc w:val="both"/>
    </w:pPr>
    <w:rPr>
      <w:sz w:val="22"/>
      <w:szCs w:val="20"/>
    </w:rPr>
  </w:style>
  <w:style w:type="paragraph" w:customStyle="1" w:styleId="Level3">
    <w:name w:val="Level 3"/>
    <w:basedOn w:val="Normal"/>
    <w:rsid w:val="003613BE"/>
    <w:pPr>
      <w:numPr>
        <w:ilvl w:val="2"/>
        <w:numId w:val="1"/>
      </w:numPr>
      <w:spacing w:after="240"/>
      <w:jc w:val="both"/>
    </w:pPr>
    <w:rPr>
      <w:sz w:val="22"/>
      <w:szCs w:val="20"/>
    </w:rPr>
  </w:style>
  <w:style w:type="paragraph" w:customStyle="1" w:styleId="Level4">
    <w:name w:val="Level 4"/>
    <w:basedOn w:val="Normal"/>
    <w:rsid w:val="003613BE"/>
    <w:pPr>
      <w:numPr>
        <w:ilvl w:val="3"/>
        <w:numId w:val="1"/>
      </w:numPr>
      <w:spacing w:after="240"/>
      <w:jc w:val="both"/>
    </w:pPr>
    <w:rPr>
      <w:sz w:val="22"/>
      <w:szCs w:val="20"/>
    </w:rPr>
  </w:style>
  <w:style w:type="paragraph" w:customStyle="1" w:styleId="Level5">
    <w:name w:val="Level 5"/>
    <w:basedOn w:val="Normal"/>
    <w:rsid w:val="003613BE"/>
    <w:pPr>
      <w:numPr>
        <w:ilvl w:val="4"/>
        <w:numId w:val="1"/>
      </w:numPr>
      <w:spacing w:after="240"/>
      <w:jc w:val="both"/>
    </w:pPr>
    <w:rPr>
      <w:sz w:val="22"/>
      <w:szCs w:val="20"/>
    </w:rPr>
  </w:style>
  <w:style w:type="paragraph" w:customStyle="1" w:styleId="Level6">
    <w:name w:val="Level 6"/>
    <w:basedOn w:val="Normal"/>
    <w:rsid w:val="003613BE"/>
    <w:pPr>
      <w:numPr>
        <w:ilvl w:val="5"/>
        <w:numId w:val="1"/>
      </w:numPr>
      <w:spacing w:after="240"/>
      <w:jc w:val="both"/>
    </w:pPr>
    <w:rPr>
      <w:sz w:val="22"/>
      <w:szCs w:val="20"/>
    </w:rPr>
  </w:style>
  <w:style w:type="paragraph" w:customStyle="1" w:styleId="Level7">
    <w:name w:val="Level 7"/>
    <w:basedOn w:val="Normal"/>
    <w:rsid w:val="003613BE"/>
    <w:pPr>
      <w:numPr>
        <w:ilvl w:val="6"/>
        <w:numId w:val="1"/>
      </w:numPr>
      <w:spacing w:after="240"/>
      <w:jc w:val="both"/>
    </w:pPr>
    <w:rPr>
      <w:sz w:val="22"/>
      <w:szCs w:val="20"/>
    </w:rPr>
  </w:style>
  <w:style w:type="paragraph" w:customStyle="1" w:styleId="Level8">
    <w:name w:val="Level 8"/>
    <w:basedOn w:val="Normal"/>
    <w:rsid w:val="003613BE"/>
    <w:pPr>
      <w:numPr>
        <w:ilvl w:val="7"/>
        <w:numId w:val="1"/>
      </w:numPr>
      <w:spacing w:after="240"/>
      <w:jc w:val="both"/>
    </w:pPr>
    <w:rPr>
      <w:sz w:val="22"/>
      <w:szCs w:val="20"/>
    </w:rPr>
  </w:style>
  <w:style w:type="paragraph" w:customStyle="1" w:styleId="Level9">
    <w:name w:val="Level 9"/>
    <w:basedOn w:val="Normal"/>
    <w:rsid w:val="003613BE"/>
    <w:pPr>
      <w:numPr>
        <w:ilvl w:val="8"/>
        <w:numId w:val="1"/>
      </w:numPr>
      <w:spacing w:after="240"/>
      <w:jc w:val="both"/>
    </w:pPr>
    <w:rPr>
      <w:sz w:val="22"/>
      <w:szCs w:val="20"/>
    </w:rPr>
  </w:style>
  <w:style w:type="paragraph" w:customStyle="1" w:styleId="Level1Heading">
    <w:name w:val="Level 1 Heading"/>
    <w:basedOn w:val="Level1"/>
    <w:next w:val="Level1"/>
    <w:rsid w:val="003613BE"/>
    <w:pPr>
      <w:keepNext/>
      <w:ind w:left="431" w:hanging="431"/>
    </w:pPr>
    <w:rPr>
      <w:b/>
      <w:caps/>
      <w:u w:val="single"/>
    </w:rPr>
  </w:style>
  <w:style w:type="character" w:styleId="Hyperlink">
    <w:name w:val="Hyperlink"/>
    <w:rsid w:val="00A368AD"/>
    <w:rPr>
      <w:color w:val="0000FF"/>
      <w:u w:val="single"/>
    </w:rPr>
  </w:style>
  <w:style w:type="paragraph" w:customStyle="1" w:styleId="ColorfulList-Accent11">
    <w:name w:val="Colorful List - Accent 11"/>
    <w:basedOn w:val="Normal"/>
    <w:uiPriority w:val="34"/>
    <w:qFormat/>
    <w:rsid w:val="00486DB8"/>
    <w:pPr>
      <w:ind w:left="720"/>
    </w:pPr>
  </w:style>
  <w:style w:type="character" w:styleId="CommentReference">
    <w:name w:val="annotation reference"/>
    <w:rsid w:val="00AB7A39"/>
    <w:rPr>
      <w:sz w:val="16"/>
      <w:szCs w:val="16"/>
    </w:rPr>
  </w:style>
  <w:style w:type="paragraph" w:styleId="CommentText">
    <w:name w:val="annotation text"/>
    <w:basedOn w:val="Normal"/>
    <w:link w:val="CommentTextChar"/>
    <w:rsid w:val="00AB7A39"/>
    <w:rPr>
      <w:sz w:val="20"/>
      <w:szCs w:val="20"/>
      <w:lang w:val="x-none"/>
    </w:rPr>
  </w:style>
  <w:style w:type="character" w:customStyle="1" w:styleId="CommentTextChar">
    <w:name w:val="Comment Text Char"/>
    <w:link w:val="CommentText"/>
    <w:rsid w:val="00AB7A39"/>
    <w:rPr>
      <w:rFonts w:ascii="Arial" w:hAnsi="Arial"/>
      <w:lang w:eastAsia="en-US"/>
    </w:rPr>
  </w:style>
  <w:style w:type="paragraph" w:styleId="CommentSubject">
    <w:name w:val="annotation subject"/>
    <w:basedOn w:val="CommentText"/>
    <w:next w:val="CommentText"/>
    <w:link w:val="CommentSubjectChar"/>
    <w:rsid w:val="00AB7A39"/>
    <w:rPr>
      <w:b/>
      <w:bCs/>
    </w:rPr>
  </w:style>
  <w:style w:type="character" w:customStyle="1" w:styleId="CommentSubjectChar">
    <w:name w:val="Comment Subject Char"/>
    <w:link w:val="CommentSubject"/>
    <w:rsid w:val="00AB7A39"/>
    <w:rPr>
      <w:rFonts w:ascii="Arial" w:hAnsi="Arial"/>
      <w:b/>
      <w:bCs/>
      <w:lang w:eastAsia="en-US"/>
    </w:rPr>
  </w:style>
  <w:style w:type="paragraph" w:styleId="ListParagraph">
    <w:name w:val="List Paragraph"/>
    <w:basedOn w:val="Normal"/>
    <w:uiPriority w:val="34"/>
    <w:qFormat/>
    <w:rsid w:val="00C237D1"/>
    <w:pPr>
      <w:ind w:left="720"/>
    </w:pPr>
  </w:style>
  <w:style w:type="character" w:customStyle="1" w:styleId="apple-converted-space">
    <w:name w:val="apple-converted-space"/>
    <w:rsid w:val="00BB73BF"/>
  </w:style>
  <w:style w:type="paragraph" w:styleId="FootnoteText">
    <w:name w:val="footnote text"/>
    <w:basedOn w:val="Normal"/>
    <w:link w:val="FootnoteTextChar"/>
    <w:uiPriority w:val="99"/>
    <w:rsid w:val="0022174C"/>
    <w:rPr>
      <w:sz w:val="20"/>
      <w:szCs w:val="20"/>
    </w:rPr>
  </w:style>
  <w:style w:type="character" w:customStyle="1" w:styleId="FootnoteTextChar">
    <w:name w:val="Footnote Text Char"/>
    <w:link w:val="FootnoteText"/>
    <w:uiPriority w:val="99"/>
    <w:rsid w:val="0022174C"/>
    <w:rPr>
      <w:rFonts w:ascii="Arial" w:hAnsi="Arial"/>
      <w:lang w:eastAsia="en-US"/>
    </w:rPr>
  </w:style>
  <w:style w:type="character" w:styleId="FootnoteReference">
    <w:name w:val="footnote reference"/>
    <w:uiPriority w:val="99"/>
    <w:rsid w:val="0022174C"/>
    <w:rPr>
      <w:vertAlign w:val="superscript"/>
    </w:rPr>
  </w:style>
  <w:style w:type="paragraph" w:customStyle="1" w:styleId="Style1">
    <w:name w:val="Style1"/>
    <w:basedOn w:val="Level2"/>
    <w:link w:val="Style1Char"/>
    <w:qFormat/>
    <w:rsid w:val="0074591A"/>
    <w:pPr>
      <w:autoSpaceDE w:val="0"/>
      <w:autoSpaceDN w:val="0"/>
      <w:adjustRightInd w:val="0"/>
    </w:pPr>
    <w:rPr>
      <w:rFonts w:cs="Arial"/>
    </w:rPr>
  </w:style>
  <w:style w:type="table" w:styleId="TableGrid">
    <w:name w:val="Table Grid"/>
    <w:basedOn w:val="TableNormal"/>
    <w:rsid w:val="000B3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link w:val="Style1"/>
    <w:rsid w:val="0074591A"/>
    <w:rPr>
      <w:rFonts w:ascii="Arial" w:hAnsi="Arial" w:cs="Arial"/>
      <w:sz w:val="22"/>
      <w:lang w:eastAsia="en-US"/>
    </w:rPr>
  </w:style>
  <w:style w:type="paragraph" w:customStyle="1" w:styleId="DecimalAligned">
    <w:name w:val="Decimal Aligned"/>
    <w:basedOn w:val="Normal"/>
    <w:uiPriority w:val="40"/>
    <w:qFormat/>
    <w:rsid w:val="000B3AC0"/>
    <w:pPr>
      <w:tabs>
        <w:tab w:val="decimal" w:pos="360"/>
      </w:tabs>
      <w:spacing w:after="200" w:line="276" w:lineRule="auto"/>
    </w:pPr>
    <w:rPr>
      <w:rFonts w:ascii="Calibri" w:hAnsi="Calibri"/>
      <w:sz w:val="22"/>
      <w:szCs w:val="22"/>
      <w:lang w:val="en-US"/>
    </w:rPr>
  </w:style>
  <w:style w:type="character" w:styleId="SubtleEmphasis">
    <w:name w:val="Subtle Emphasis"/>
    <w:uiPriority w:val="19"/>
    <w:qFormat/>
    <w:rsid w:val="000B3AC0"/>
    <w:rPr>
      <w:i/>
      <w:iCs/>
    </w:rPr>
  </w:style>
  <w:style w:type="table" w:styleId="LightShading-Accent1">
    <w:name w:val="Light Shading Accent 1"/>
    <w:basedOn w:val="TableNormal"/>
    <w:uiPriority w:val="60"/>
    <w:rsid w:val="000B3AC0"/>
    <w:rPr>
      <w:rFonts w:ascii="Calibri" w:hAnsi="Calibri"/>
      <w:color w:val="2E74B5"/>
      <w:sz w:val="22"/>
      <w:szCs w:val="22"/>
      <w:lang w:val="en-US"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Default">
    <w:name w:val="Default"/>
    <w:rsid w:val="00460497"/>
    <w:pPr>
      <w:autoSpaceDE w:val="0"/>
      <w:autoSpaceDN w:val="0"/>
      <w:adjustRightInd w:val="0"/>
    </w:pPr>
    <w:rPr>
      <w:rFonts w:ascii="Calibri" w:hAnsi="Calibri" w:cs="Calibri"/>
      <w:color w:val="000000"/>
      <w:sz w:val="24"/>
      <w:szCs w:val="24"/>
    </w:rPr>
  </w:style>
  <w:style w:type="paragraph" w:styleId="Revision">
    <w:name w:val="Revision"/>
    <w:hidden/>
    <w:uiPriority w:val="99"/>
    <w:semiHidden/>
    <w:rsid w:val="009C3496"/>
    <w:rPr>
      <w:rFonts w:ascii="Arial" w:hAnsi="Arial"/>
      <w:sz w:val="24"/>
      <w:szCs w:val="24"/>
      <w:lang w:eastAsia="en-US"/>
    </w:rPr>
  </w:style>
  <w:style w:type="paragraph" w:customStyle="1" w:styleId="Style3">
    <w:name w:val="Style3"/>
    <w:rsid w:val="00614A6B"/>
    <w:pPr>
      <w:numPr>
        <w:numId w:val="4"/>
      </w:numPr>
      <w:spacing w:before="240" w:line="360" w:lineRule="auto"/>
      <w:jc w:val="both"/>
    </w:pPr>
    <w:rPr>
      <w:rFonts w:ascii="Arial" w:hAnsi="Arial"/>
      <w:sz w:val="22"/>
      <w:lang w:val="en-US" w:eastAsia="en-US" w:bidi="en-US"/>
    </w:rPr>
  </w:style>
  <w:style w:type="character" w:customStyle="1" w:styleId="HeaderChar">
    <w:name w:val="Header Char"/>
    <w:link w:val="Header"/>
    <w:uiPriority w:val="99"/>
    <w:rsid w:val="00100A2E"/>
    <w:rPr>
      <w:rFonts w:ascii="Arial" w:hAnsi="Arial"/>
      <w:sz w:val="24"/>
      <w:szCs w:val="24"/>
      <w:lang w:eastAsia="en-US"/>
    </w:rPr>
  </w:style>
  <w:style w:type="character" w:styleId="FollowedHyperlink">
    <w:name w:val="FollowedHyperlink"/>
    <w:rsid w:val="00D40636"/>
    <w:rPr>
      <w:color w:val="800080"/>
      <w:u w:val="single"/>
    </w:rPr>
  </w:style>
  <w:style w:type="character" w:customStyle="1" w:styleId="Bodycopy">
    <w:name w:val="Body copy"/>
    <w:uiPriority w:val="99"/>
    <w:rsid w:val="00F67DEF"/>
    <w:rPr>
      <w:rFonts w:ascii="Frutiger-Light" w:hAnsi="Frutiger-Light" w:cs="Frutiger-Light"/>
      <w:color w:val="000000"/>
      <w:sz w:val="20"/>
      <w:szCs w:val="20"/>
      <w:u w:val="none"/>
    </w:rPr>
  </w:style>
  <w:style w:type="paragraph" w:styleId="BodyText">
    <w:name w:val="Body Text"/>
    <w:basedOn w:val="Normal"/>
    <w:link w:val="BodyTextChar"/>
    <w:rsid w:val="008A6381"/>
    <w:pPr>
      <w:spacing w:after="120"/>
    </w:pPr>
  </w:style>
  <w:style w:type="character" w:customStyle="1" w:styleId="BodyTextChar">
    <w:name w:val="Body Text Char"/>
    <w:basedOn w:val="DefaultParagraphFont"/>
    <w:link w:val="BodyText"/>
    <w:rsid w:val="008A6381"/>
    <w:rPr>
      <w:rFonts w:ascii="Arial" w:hAnsi="Arial"/>
      <w:sz w:val="24"/>
      <w:szCs w:val="24"/>
      <w:lang w:eastAsia="en-US"/>
    </w:rPr>
  </w:style>
  <w:style w:type="paragraph" w:customStyle="1" w:styleId="TableParagraph">
    <w:name w:val="Table Paragraph"/>
    <w:basedOn w:val="Normal"/>
    <w:uiPriority w:val="1"/>
    <w:qFormat/>
    <w:rsid w:val="009D6951"/>
    <w:pPr>
      <w:widowControl w:val="0"/>
      <w:autoSpaceDE w:val="0"/>
      <w:autoSpaceDN w:val="0"/>
    </w:pPr>
    <w:rPr>
      <w:rFonts w:eastAsia="Arial" w:cs="Arial"/>
      <w:sz w:val="22"/>
      <w:szCs w:val="22"/>
      <w:lang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pPr>
      <w:keepNext/>
      <w:autoSpaceDE w:val="0"/>
      <w:autoSpaceDN w:val="0"/>
      <w:adjustRightInd w:val="0"/>
      <w:jc w:val="center"/>
      <w:outlineLvl w:val="0"/>
    </w:pPr>
    <w:rPr>
      <w:rFonts w:cs="Arial"/>
      <w:sz w:val="48"/>
      <w:szCs w:val="27"/>
    </w:rPr>
  </w:style>
  <w:style w:type="paragraph" w:styleId="Heading2">
    <w:name w:val="heading 2"/>
    <w:basedOn w:val="Normal"/>
    <w:next w:val="Normal"/>
    <w:qFormat/>
    <w:pPr>
      <w:keepNext/>
      <w:numPr>
        <w:numId w:val="3"/>
      </w:numPr>
      <w:autoSpaceDE w:val="0"/>
      <w:autoSpaceDN w:val="0"/>
      <w:adjustRightInd w:val="0"/>
      <w:outlineLvl w:val="1"/>
    </w:pPr>
    <w:rPr>
      <w:rFonts w:cs="Arial"/>
      <w:b/>
      <w:bCs/>
      <w:sz w:val="28"/>
      <w:szCs w:val="27"/>
    </w:rPr>
  </w:style>
  <w:style w:type="paragraph" w:styleId="Heading3">
    <w:name w:val="heading 3"/>
    <w:basedOn w:val="Normal"/>
    <w:next w:val="Normal"/>
    <w:qFormat/>
    <w:pPr>
      <w:keepNext/>
      <w:autoSpaceDE w:val="0"/>
      <w:autoSpaceDN w:val="0"/>
      <w:adjustRightInd w:val="0"/>
      <w:outlineLvl w:val="2"/>
    </w:pPr>
    <w:rPr>
      <w:rFonts w:cs="Arial"/>
      <w:b/>
      <w:bCs/>
      <w:szCs w:val="23"/>
      <w:lang w:val="en-US"/>
    </w:rPr>
  </w:style>
  <w:style w:type="paragraph" w:styleId="Heading4">
    <w:name w:val="heading 4"/>
    <w:basedOn w:val="Normal"/>
    <w:next w:val="Normal"/>
    <w:qFormat/>
    <w:pPr>
      <w:keepNext/>
      <w:spacing w:line="360" w:lineRule="auto"/>
      <w:outlineLvl w:val="3"/>
    </w:pPr>
    <w:rPr>
      <w:b/>
      <w:bCs/>
      <w:sz w:val="22"/>
    </w:rPr>
  </w:style>
  <w:style w:type="paragraph" w:styleId="Heading5">
    <w:name w:val="heading 5"/>
    <w:basedOn w:val="Normal"/>
    <w:next w:val="Normal"/>
    <w:qFormat/>
    <w:pPr>
      <w:keepNext/>
      <w:jc w:val="center"/>
      <w:outlineLvl w:val="4"/>
    </w:pPr>
    <w:rPr>
      <w:rFonts w:ascii="Times New Roman" w:hAnsi="Times New Roman"/>
      <w:b/>
      <w:sz w:val="32"/>
      <w:szCs w:val="20"/>
    </w:rPr>
  </w:style>
  <w:style w:type="paragraph" w:styleId="Heading6">
    <w:name w:val="heading 6"/>
    <w:basedOn w:val="Normal"/>
    <w:next w:val="Normal"/>
    <w:qFormat/>
    <w:pPr>
      <w:keepNext/>
      <w:outlineLvl w:val="5"/>
    </w:pPr>
    <w:rPr>
      <w:rFonts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NormalWeb">
    <w:name w:val="Normal (Web)"/>
    <w:basedOn w:val="Normal"/>
    <w:uiPriority w:val="99"/>
    <w:pPr>
      <w:spacing w:before="100" w:beforeAutospacing="1" w:after="100" w:afterAutospacing="1"/>
    </w:pPr>
    <w:rPr>
      <w:rFonts w:cs="Arial"/>
      <w:color w:val="000000"/>
      <w:sz w:val="20"/>
      <w:szCs w:val="20"/>
    </w:rPr>
  </w:style>
  <w:style w:type="character" w:styleId="Strong">
    <w:name w:val="Strong"/>
    <w:uiPriority w:val="22"/>
    <w:qFormat/>
    <w:rPr>
      <w:b/>
      <w:bCs/>
    </w:rPr>
  </w:style>
  <w:style w:type="paragraph" w:styleId="BalloonText">
    <w:name w:val="Balloon Text"/>
    <w:basedOn w:val="Normal"/>
    <w:semiHidden/>
    <w:rsid w:val="00A47E77"/>
    <w:rPr>
      <w:rFonts w:ascii="Tahoma" w:hAnsi="Tahoma" w:cs="Tahoma"/>
      <w:sz w:val="16"/>
      <w:szCs w:val="16"/>
    </w:rPr>
  </w:style>
  <w:style w:type="paragraph" w:customStyle="1" w:styleId="Char1CharCharCharCharCharCharCharCharCharCharCharChar1">
    <w:name w:val="Char1 Char Char Char Char Char Char Char Char Char Char Char Char1"/>
    <w:basedOn w:val="Normal"/>
    <w:rsid w:val="0050753A"/>
    <w:pPr>
      <w:spacing w:after="120" w:line="240" w:lineRule="exact"/>
    </w:pPr>
    <w:rPr>
      <w:rFonts w:ascii="Verdana" w:hAnsi="Verdana" w:cs="Verdana"/>
      <w:sz w:val="20"/>
      <w:szCs w:val="20"/>
      <w:lang w:val="en-US"/>
    </w:rPr>
  </w:style>
  <w:style w:type="paragraph" w:customStyle="1" w:styleId="Level1">
    <w:name w:val="Level 1"/>
    <w:basedOn w:val="Normal"/>
    <w:rsid w:val="003613BE"/>
    <w:pPr>
      <w:numPr>
        <w:numId w:val="1"/>
      </w:numPr>
      <w:spacing w:after="240"/>
      <w:jc w:val="both"/>
    </w:pPr>
    <w:rPr>
      <w:sz w:val="22"/>
      <w:szCs w:val="20"/>
    </w:rPr>
  </w:style>
  <w:style w:type="paragraph" w:customStyle="1" w:styleId="Level2">
    <w:name w:val="Level 2"/>
    <w:basedOn w:val="Normal"/>
    <w:rsid w:val="003613BE"/>
    <w:pPr>
      <w:numPr>
        <w:ilvl w:val="1"/>
        <w:numId w:val="1"/>
      </w:numPr>
      <w:spacing w:after="240"/>
      <w:jc w:val="both"/>
    </w:pPr>
    <w:rPr>
      <w:sz w:val="22"/>
      <w:szCs w:val="20"/>
    </w:rPr>
  </w:style>
  <w:style w:type="paragraph" w:customStyle="1" w:styleId="Level3">
    <w:name w:val="Level 3"/>
    <w:basedOn w:val="Normal"/>
    <w:rsid w:val="003613BE"/>
    <w:pPr>
      <w:numPr>
        <w:ilvl w:val="2"/>
        <w:numId w:val="1"/>
      </w:numPr>
      <w:spacing w:after="240"/>
      <w:jc w:val="both"/>
    </w:pPr>
    <w:rPr>
      <w:sz w:val="22"/>
      <w:szCs w:val="20"/>
    </w:rPr>
  </w:style>
  <w:style w:type="paragraph" w:customStyle="1" w:styleId="Level4">
    <w:name w:val="Level 4"/>
    <w:basedOn w:val="Normal"/>
    <w:rsid w:val="003613BE"/>
    <w:pPr>
      <w:numPr>
        <w:ilvl w:val="3"/>
        <w:numId w:val="1"/>
      </w:numPr>
      <w:spacing w:after="240"/>
      <w:jc w:val="both"/>
    </w:pPr>
    <w:rPr>
      <w:sz w:val="22"/>
      <w:szCs w:val="20"/>
    </w:rPr>
  </w:style>
  <w:style w:type="paragraph" w:customStyle="1" w:styleId="Level5">
    <w:name w:val="Level 5"/>
    <w:basedOn w:val="Normal"/>
    <w:rsid w:val="003613BE"/>
    <w:pPr>
      <w:numPr>
        <w:ilvl w:val="4"/>
        <w:numId w:val="1"/>
      </w:numPr>
      <w:spacing w:after="240"/>
      <w:jc w:val="both"/>
    </w:pPr>
    <w:rPr>
      <w:sz w:val="22"/>
      <w:szCs w:val="20"/>
    </w:rPr>
  </w:style>
  <w:style w:type="paragraph" w:customStyle="1" w:styleId="Level6">
    <w:name w:val="Level 6"/>
    <w:basedOn w:val="Normal"/>
    <w:rsid w:val="003613BE"/>
    <w:pPr>
      <w:numPr>
        <w:ilvl w:val="5"/>
        <w:numId w:val="1"/>
      </w:numPr>
      <w:spacing w:after="240"/>
      <w:jc w:val="both"/>
    </w:pPr>
    <w:rPr>
      <w:sz w:val="22"/>
      <w:szCs w:val="20"/>
    </w:rPr>
  </w:style>
  <w:style w:type="paragraph" w:customStyle="1" w:styleId="Level7">
    <w:name w:val="Level 7"/>
    <w:basedOn w:val="Normal"/>
    <w:rsid w:val="003613BE"/>
    <w:pPr>
      <w:numPr>
        <w:ilvl w:val="6"/>
        <w:numId w:val="1"/>
      </w:numPr>
      <w:spacing w:after="240"/>
      <w:jc w:val="both"/>
    </w:pPr>
    <w:rPr>
      <w:sz w:val="22"/>
      <w:szCs w:val="20"/>
    </w:rPr>
  </w:style>
  <w:style w:type="paragraph" w:customStyle="1" w:styleId="Level8">
    <w:name w:val="Level 8"/>
    <w:basedOn w:val="Normal"/>
    <w:rsid w:val="003613BE"/>
    <w:pPr>
      <w:numPr>
        <w:ilvl w:val="7"/>
        <w:numId w:val="1"/>
      </w:numPr>
      <w:spacing w:after="240"/>
      <w:jc w:val="both"/>
    </w:pPr>
    <w:rPr>
      <w:sz w:val="22"/>
      <w:szCs w:val="20"/>
    </w:rPr>
  </w:style>
  <w:style w:type="paragraph" w:customStyle="1" w:styleId="Level9">
    <w:name w:val="Level 9"/>
    <w:basedOn w:val="Normal"/>
    <w:rsid w:val="003613BE"/>
    <w:pPr>
      <w:numPr>
        <w:ilvl w:val="8"/>
        <w:numId w:val="1"/>
      </w:numPr>
      <w:spacing w:after="240"/>
      <w:jc w:val="both"/>
    </w:pPr>
    <w:rPr>
      <w:sz w:val="22"/>
      <w:szCs w:val="20"/>
    </w:rPr>
  </w:style>
  <w:style w:type="paragraph" w:customStyle="1" w:styleId="Level1Heading">
    <w:name w:val="Level 1 Heading"/>
    <w:basedOn w:val="Level1"/>
    <w:next w:val="Level1"/>
    <w:rsid w:val="003613BE"/>
    <w:pPr>
      <w:keepNext/>
      <w:ind w:left="431" w:hanging="431"/>
    </w:pPr>
    <w:rPr>
      <w:b/>
      <w:caps/>
      <w:u w:val="single"/>
    </w:rPr>
  </w:style>
  <w:style w:type="character" w:styleId="Hyperlink">
    <w:name w:val="Hyperlink"/>
    <w:rsid w:val="00A368AD"/>
    <w:rPr>
      <w:color w:val="0000FF"/>
      <w:u w:val="single"/>
    </w:rPr>
  </w:style>
  <w:style w:type="paragraph" w:customStyle="1" w:styleId="ColorfulList-Accent11">
    <w:name w:val="Colorful List - Accent 11"/>
    <w:basedOn w:val="Normal"/>
    <w:uiPriority w:val="34"/>
    <w:qFormat/>
    <w:rsid w:val="00486DB8"/>
    <w:pPr>
      <w:ind w:left="720"/>
    </w:pPr>
  </w:style>
  <w:style w:type="character" w:styleId="CommentReference">
    <w:name w:val="annotation reference"/>
    <w:rsid w:val="00AB7A39"/>
    <w:rPr>
      <w:sz w:val="16"/>
      <w:szCs w:val="16"/>
    </w:rPr>
  </w:style>
  <w:style w:type="paragraph" w:styleId="CommentText">
    <w:name w:val="annotation text"/>
    <w:basedOn w:val="Normal"/>
    <w:link w:val="CommentTextChar"/>
    <w:rsid w:val="00AB7A39"/>
    <w:rPr>
      <w:sz w:val="20"/>
      <w:szCs w:val="20"/>
      <w:lang w:val="x-none"/>
    </w:rPr>
  </w:style>
  <w:style w:type="character" w:customStyle="1" w:styleId="CommentTextChar">
    <w:name w:val="Comment Text Char"/>
    <w:link w:val="CommentText"/>
    <w:rsid w:val="00AB7A39"/>
    <w:rPr>
      <w:rFonts w:ascii="Arial" w:hAnsi="Arial"/>
      <w:lang w:eastAsia="en-US"/>
    </w:rPr>
  </w:style>
  <w:style w:type="paragraph" w:styleId="CommentSubject">
    <w:name w:val="annotation subject"/>
    <w:basedOn w:val="CommentText"/>
    <w:next w:val="CommentText"/>
    <w:link w:val="CommentSubjectChar"/>
    <w:rsid w:val="00AB7A39"/>
    <w:rPr>
      <w:b/>
      <w:bCs/>
    </w:rPr>
  </w:style>
  <w:style w:type="character" w:customStyle="1" w:styleId="CommentSubjectChar">
    <w:name w:val="Comment Subject Char"/>
    <w:link w:val="CommentSubject"/>
    <w:rsid w:val="00AB7A39"/>
    <w:rPr>
      <w:rFonts w:ascii="Arial" w:hAnsi="Arial"/>
      <w:b/>
      <w:bCs/>
      <w:lang w:eastAsia="en-US"/>
    </w:rPr>
  </w:style>
  <w:style w:type="paragraph" w:styleId="ListParagraph">
    <w:name w:val="List Paragraph"/>
    <w:basedOn w:val="Normal"/>
    <w:uiPriority w:val="34"/>
    <w:qFormat/>
    <w:rsid w:val="00C237D1"/>
    <w:pPr>
      <w:ind w:left="720"/>
    </w:pPr>
  </w:style>
  <w:style w:type="character" w:customStyle="1" w:styleId="apple-converted-space">
    <w:name w:val="apple-converted-space"/>
    <w:rsid w:val="00BB73BF"/>
  </w:style>
  <w:style w:type="paragraph" w:styleId="FootnoteText">
    <w:name w:val="footnote text"/>
    <w:basedOn w:val="Normal"/>
    <w:link w:val="FootnoteTextChar"/>
    <w:uiPriority w:val="99"/>
    <w:rsid w:val="0022174C"/>
    <w:rPr>
      <w:sz w:val="20"/>
      <w:szCs w:val="20"/>
    </w:rPr>
  </w:style>
  <w:style w:type="character" w:customStyle="1" w:styleId="FootnoteTextChar">
    <w:name w:val="Footnote Text Char"/>
    <w:link w:val="FootnoteText"/>
    <w:uiPriority w:val="99"/>
    <w:rsid w:val="0022174C"/>
    <w:rPr>
      <w:rFonts w:ascii="Arial" w:hAnsi="Arial"/>
      <w:lang w:eastAsia="en-US"/>
    </w:rPr>
  </w:style>
  <w:style w:type="character" w:styleId="FootnoteReference">
    <w:name w:val="footnote reference"/>
    <w:uiPriority w:val="99"/>
    <w:rsid w:val="0022174C"/>
    <w:rPr>
      <w:vertAlign w:val="superscript"/>
    </w:rPr>
  </w:style>
  <w:style w:type="paragraph" w:customStyle="1" w:styleId="Style1">
    <w:name w:val="Style1"/>
    <w:basedOn w:val="Level2"/>
    <w:link w:val="Style1Char"/>
    <w:qFormat/>
    <w:rsid w:val="0074591A"/>
    <w:pPr>
      <w:autoSpaceDE w:val="0"/>
      <w:autoSpaceDN w:val="0"/>
      <w:adjustRightInd w:val="0"/>
    </w:pPr>
    <w:rPr>
      <w:rFonts w:cs="Arial"/>
    </w:rPr>
  </w:style>
  <w:style w:type="table" w:styleId="TableGrid">
    <w:name w:val="Table Grid"/>
    <w:basedOn w:val="TableNormal"/>
    <w:rsid w:val="000B3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link w:val="Style1"/>
    <w:rsid w:val="0074591A"/>
    <w:rPr>
      <w:rFonts w:ascii="Arial" w:hAnsi="Arial" w:cs="Arial"/>
      <w:sz w:val="22"/>
      <w:lang w:eastAsia="en-US"/>
    </w:rPr>
  </w:style>
  <w:style w:type="paragraph" w:customStyle="1" w:styleId="DecimalAligned">
    <w:name w:val="Decimal Aligned"/>
    <w:basedOn w:val="Normal"/>
    <w:uiPriority w:val="40"/>
    <w:qFormat/>
    <w:rsid w:val="000B3AC0"/>
    <w:pPr>
      <w:tabs>
        <w:tab w:val="decimal" w:pos="360"/>
      </w:tabs>
      <w:spacing w:after="200" w:line="276" w:lineRule="auto"/>
    </w:pPr>
    <w:rPr>
      <w:rFonts w:ascii="Calibri" w:hAnsi="Calibri"/>
      <w:sz w:val="22"/>
      <w:szCs w:val="22"/>
      <w:lang w:val="en-US"/>
    </w:rPr>
  </w:style>
  <w:style w:type="character" w:styleId="SubtleEmphasis">
    <w:name w:val="Subtle Emphasis"/>
    <w:uiPriority w:val="19"/>
    <w:qFormat/>
    <w:rsid w:val="000B3AC0"/>
    <w:rPr>
      <w:i/>
      <w:iCs/>
    </w:rPr>
  </w:style>
  <w:style w:type="table" w:styleId="LightShading-Accent1">
    <w:name w:val="Light Shading Accent 1"/>
    <w:basedOn w:val="TableNormal"/>
    <w:uiPriority w:val="60"/>
    <w:rsid w:val="000B3AC0"/>
    <w:rPr>
      <w:rFonts w:ascii="Calibri" w:hAnsi="Calibri"/>
      <w:color w:val="2E74B5"/>
      <w:sz w:val="22"/>
      <w:szCs w:val="22"/>
      <w:lang w:val="en-US"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Default">
    <w:name w:val="Default"/>
    <w:rsid w:val="00460497"/>
    <w:pPr>
      <w:autoSpaceDE w:val="0"/>
      <w:autoSpaceDN w:val="0"/>
      <w:adjustRightInd w:val="0"/>
    </w:pPr>
    <w:rPr>
      <w:rFonts w:ascii="Calibri" w:hAnsi="Calibri" w:cs="Calibri"/>
      <w:color w:val="000000"/>
      <w:sz w:val="24"/>
      <w:szCs w:val="24"/>
    </w:rPr>
  </w:style>
  <w:style w:type="paragraph" w:styleId="Revision">
    <w:name w:val="Revision"/>
    <w:hidden/>
    <w:uiPriority w:val="99"/>
    <w:semiHidden/>
    <w:rsid w:val="009C3496"/>
    <w:rPr>
      <w:rFonts w:ascii="Arial" w:hAnsi="Arial"/>
      <w:sz w:val="24"/>
      <w:szCs w:val="24"/>
      <w:lang w:eastAsia="en-US"/>
    </w:rPr>
  </w:style>
  <w:style w:type="paragraph" w:customStyle="1" w:styleId="Style3">
    <w:name w:val="Style3"/>
    <w:rsid w:val="00614A6B"/>
    <w:pPr>
      <w:numPr>
        <w:numId w:val="4"/>
      </w:numPr>
      <w:spacing w:before="240" w:line="360" w:lineRule="auto"/>
      <w:jc w:val="both"/>
    </w:pPr>
    <w:rPr>
      <w:rFonts w:ascii="Arial" w:hAnsi="Arial"/>
      <w:sz w:val="22"/>
      <w:lang w:val="en-US" w:eastAsia="en-US" w:bidi="en-US"/>
    </w:rPr>
  </w:style>
  <w:style w:type="character" w:customStyle="1" w:styleId="HeaderChar">
    <w:name w:val="Header Char"/>
    <w:link w:val="Header"/>
    <w:uiPriority w:val="99"/>
    <w:rsid w:val="00100A2E"/>
    <w:rPr>
      <w:rFonts w:ascii="Arial" w:hAnsi="Arial"/>
      <w:sz w:val="24"/>
      <w:szCs w:val="24"/>
      <w:lang w:eastAsia="en-US"/>
    </w:rPr>
  </w:style>
  <w:style w:type="character" w:styleId="FollowedHyperlink">
    <w:name w:val="FollowedHyperlink"/>
    <w:rsid w:val="00D40636"/>
    <w:rPr>
      <w:color w:val="800080"/>
      <w:u w:val="single"/>
    </w:rPr>
  </w:style>
  <w:style w:type="character" w:customStyle="1" w:styleId="Bodycopy">
    <w:name w:val="Body copy"/>
    <w:uiPriority w:val="99"/>
    <w:rsid w:val="00F67DEF"/>
    <w:rPr>
      <w:rFonts w:ascii="Frutiger-Light" w:hAnsi="Frutiger-Light" w:cs="Frutiger-Light"/>
      <w:color w:val="000000"/>
      <w:sz w:val="20"/>
      <w:szCs w:val="20"/>
      <w:u w:val="none"/>
    </w:rPr>
  </w:style>
  <w:style w:type="paragraph" w:styleId="BodyText">
    <w:name w:val="Body Text"/>
    <w:basedOn w:val="Normal"/>
    <w:link w:val="BodyTextChar"/>
    <w:rsid w:val="008A6381"/>
    <w:pPr>
      <w:spacing w:after="120"/>
    </w:pPr>
  </w:style>
  <w:style w:type="character" w:customStyle="1" w:styleId="BodyTextChar">
    <w:name w:val="Body Text Char"/>
    <w:basedOn w:val="DefaultParagraphFont"/>
    <w:link w:val="BodyText"/>
    <w:rsid w:val="008A6381"/>
    <w:rPr>
      <w:rFonts w:ascii="Arial" w:hAnsi="Arial"/>
      <w:sz w:val="24"/>
      <w:szCs w:val="24"/>
      <w:lang w:eastAsia="en-US"/>
    </w:rPr>
  </w:style>
  <w:style w:type="paragraph" w:customStyle="1" w:styleId="TableParagraph">
    <w:name w:val="Table Paragraph"/>
    <w:basedOn w:val="Normal"/>
    <w:uiPriority w:val="1"/>
    <w:qFormat/>
    <w:rsid w:val="009D6951"/>
    <w:pPr>
      <w:widowControl w:val="0"/>
      <w:autoSpaceDE w:val="0"/>
      <w:autoSpaceDN w:val="0"/>
    </w:pPr>
    <w:rPr>
      <w:rFonts w:eastAsia="Arial" w:cs="Arial"/>
      <w:sz w:val="22"/>
      <w:szCs w:val="22"/>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0949">
      <w:bodyDiv w:val="1"/>
      <w:marLeft w:val="0"/>
      <w:marRight w:val="0"/>
      <w:marTop w:val="0"/>
      <w:marBottom w:val="0"/>
      <w:divBdr>
        <w:top w:val="none" w:sz="0" w:space="0" w:color="auto"/>
        <w:left w:val="none" w:sz="0" w:space="0" w:color="auto"/>
        <w:bottom w:val="none" w:sz="0" w:space="0" w:color="auto"/>
        <w:right w:val="none" w:sz="0" w:space="0" w:color="auto"/>
      </w:divBdr>
    </w:div>
    <w:div w:id="166986291">
      <w:bodyDiv w:val="1"/>
      <w:marLeft w:val="60"/>
      <w:marRight w:val="60"/>
      <w:marTop w:val="60"/>
      <w:marBottom w:val="15"/>
      <w:divBdr>
        <w:top w:val="none" w:sz="0" w:space="0" w:color="auto"/>
        <w:left w:val="none" w:sz="0" w:space="0" w:color="auto"/>
        <w:bottom w:val="none" w:sz="0" w:space="0" w:color="auto"/>
        <w:right w:val="none" w:sz="0" w:space="0" w:color="auto"/>
      </w:divBdr>
      <w:divsChild>
        <w:div w:id="1505171177">
          <w:marLeft w:val="0"/>
          <w:marRight w:val="0"/>
          <w:marTop w:val="0"/>
          <w:marBottom w:val="0"/>
          <w:divBdr>
            <w:top w:val="none" w:sz="0" w:space="0" w:color="auto"/>
            <w:left w:val="none" w:sz="0" w:space="0" w:color="auto"/>
            <w:bottom w:val="none" w:sz="0" w:space="0" w:color="auto"/>
            <w:right w:val="none" w:sz="0" w:space="0" w:color="auto"/>
          </w:divBdr>
        </w:div>
      </w:divsChild>
    </w:div>
    <w:div w:id="262425096">
      <w:bodyDiv w:val="1"/>
      <w:marLeft w:val="0"/>
      <w:marRight w:val="0"/>
      <w:marTop w:val="0"/>
      <w:marBottom w:val="0"/>
      <w:divBdr>
        <w:top w:val="none" w:sz="0" w:space="0" w:color="auto"/>
        <w:left w:val="none" w:sz="0" w:space="0" w:color="auto"/>
        <w:bottom w:val="none" w:sz="0" w:space="0" w:color="auto"/>
        <w:right w:val="none" w:sz="0" w:space="0" w:color="auto"/>
      </w:divBdr>
    </w:div>
    <w:div w:id="379206178">
      <w:bodyDiv w:val="1"/>
      <w:marLeft w:val="0"/>
      <w:marRight w:val="0"/>
      <w:marTop w:val="0"/>
      <w:marBottom w:val="0"/>
      <w:divBdr>
        <w:top w:val="none" w:sz="0" w:space="0" w:color="auto"/>
        <w:left w:val="none" w:sz="0" w:space="0" w:color="auto"/>
        <w:bottom w:val="none" w:sz="0" w:space="0" w:color="auto"/>
        <w:right w:val="none" w:sz="0" w:space="0" w:color="auto"/>
      </w:divBdr>
      <w:divsChild>
        <w:div w:id="1149588143">
          <w:marLeft w:val="0"/>
          <w:marRight w:val="0"/>
          <w:marTop w:val="0"/>
          <w:marBottom w:val="0"/>
          <w:divBdr>
            <w:top w:val="none" w:sz="0" w:space="0" w:color="auto"/>
            <w:left w:val="none" w:sz="0" w:space="0" w:color="auto"/>
            <w:bottom w:val="none" w:sz="0" w:space="0" w:color="auto"/>
            <w:right w:val="none" w:sz="0" w:space="0" w:color="auto"/>
          </w:divBdr>
          <w:divsChild>
            <w:div w:id="1952012509">
              <w:marLeft w:val="0"/>
              <w:marRight w:val="0"/>
              <w:marTop w:val="0"/>
              <w:marBottom w:val="0"/>
              <w:divBdr>
                <w:top w:val="none" w:sz="0" w:space="0" w:color="auto"/>
                <w:left w:val="none" w:sz="0" w:space="0" w:color="auto"/>
                <w:bottom w:val="none" w:sz="0" w:space="0" w:color="auto"/>
                <w:right w:val="none" w:sz="0" w:space="0" w:color="auto"/>
              </w:divBdr>
              <w:divsChild>
                <w:div w:id="1425220994">
                  <w:marLeft w:val="0"/>
                  <w:marRight w:val="0"/>
                  <w:marTop w:val="0"/>
                  <w:marBottom w:val="0"/>
                  <w:divBdr>
                    <w:top w:val="none" w:sz="0" w:space="0" w:color="auto"/>
                    <w:left w:val="none" w:sz="0" w:space="0" w:color="auto"/>
                    <w:bottom w:val="none" w:sz="0" w:space="0" w:color="auto"/>
                    <w:right w:val="none" w:sz="0" w:space="0" w:color="auto"/>
                  </w:divBdr>
                  <w:divsChild>
                    <w:div w:id="1964574406">
                      <w:marLeft w:val="0"/>
                      <w:marRight w:val="0"/>
                      <w:marTop w:val="0"/>
                      <w:marBottom w:val="0"/>
                      <w:divBdr>
                        <w:top w:val="none" w:sz="0" w:space="0" w:color="auto"/>
                        <w:left w:val="none" w:sz="0" w:space="0" w:color="auto"/>
                        <w:bottom w:val="none" w:sz="0" w:space="0" w:color="auto"/>
                        <w:right w:val="none" w:sz="0" w:space="0" w:color="auto"/>
                      </w:divBdr>
                      <w:divsChild>
                        <w:div w:id="1245410906">
                          <w:marLeft w:val="0"/>
                          <w:marRight w:val="0"/>
                          <w:marTop w:val="0"/>
                          <w:marBottom w:val="0"/>
                          <w:divBdr>
                            <w:top w:val="none" w:sz="0" w:space="0" w:color="auto"/>
                            <w:left w:val="none" w:sz="0" w:space="0" w:color="auto"/>
                            <w:bottom w:val="none" w:sz="0" w:space="0" w:color="auto"/>
                            <w:right w:val="none" w:sz="0" w:space="0" w:color="auto"/>
                          </w:divBdr>
                          <w:divsChild>
                            <w:div w:id="1853955623">
                              <w:marLeft w:val="0"/>
                              <w:marRight w:val="0"/>
                              <w:marTop w:val="0"/>
                              <w:marBottom w:val="0"/>
                              <w:divBdr>
                                <w:top w:val="none" w:sz="0" w:space="0" w:color="auto"/>
                                <w:left w:val="none" w:sz="0" w:space="0" w:color="auto"/>
                                <w:bottom w:val="none" w:sz="0" w:space="0" w:color="auto"/>
                                <w:right w:val="none" w:sz="0" w:space="0" w:color="auto"/>
                              </w:divBdr>
                              <w:divsChild>
                                <w:div w:id="62222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9440225">
      <w:bodyDiv w:val="1"/>
      <w:marLeft w:val="0"/>
      <w:marRight w:val="0"/>
      <w:marTop w:val="0"/>
      <w:marBottom w:val="0"/>
      <w:divBdr>
        <w:top w:val="none" w:sz="0" w:space="0" w:color="auto"/>
        <w:left w:val="none" w:sz="0" w:space="0" w:color="auto"/>
        <w:bottom w:val="none" w:sz="0" w:space="0" w:color="auto"/>
        <w:right w:val="none" w:sz="0" w:space="0" w:color="auto"/>
      </w:divBdr>
      <w:divsChild>
        <w:div w:id="96105244">
          <w:marLeft w:val="0"/>
          <w:marRight w:val="0"/>
          <w:marTop w:val="0"/>
          <w:marBottom w:val="0"/>
          <w:divBdr>
            <w:top w:val="none" w:sz="0" w:space="0" w:color="auto"/>
            <w:left w:val="none" w:sz="0" w:space="0" w:color="auto"/>
            <w:bottom w:val="none" w:sz="0" w:space="0" w:color="auto"/>
            <w:right w:val="none" w:sz="0" w:space="0" w:color="auto"/>
          </w:divBdr>
          <w:divsChild>
            <w:div w:id="515967544">
              <w:marLeft w:val="0"/>
              <w:marRight w:val="0"/>
              <w:marTop w:val="0"/>
              <w:marBottom w:val="0"/>
              <w:divBdr>
                <w:top w:val="none" w:sz="0" w:space="0" w:color="auto"/>
                <w:left w:val="none" w:sz="0" w:space="0" w:color="auto"/>
                <w:bottom w:val="none" w:sz="0" w:space="0" w:color="auto"/>
                <w:right w:val="none" w:sz="0" w:space="0" w:color="auto"/>
              </w:divBdr>
              <w:divsChild>
                <w:div w:id="1658731391">
                  <w:marLeft w:val="0"/>
                  <w:marRight w:val="0"/>
                  <w:marTop w:val="0"/>
                  <w:marBottom w:val="0"/>
                  <w:divBdr>
                    <w:top w:val="none" w:sz="0" w:space="0" w:color="auto"/>
                    <w:left w:val="none" w:sz="0" w:space="0" w:color="auto"/>
                    <w:bottom w:val="none" w:sz="0" w:space="0" w:color="auto"/>
                    <w:right w:val="none" w:sz="0" w:space="0" w:color="auto"/>
                  </w:divBdr>
                  <w:divsChild>
                    <w:div w:id="630329031">
                      <w:marLeft w:val="0"/>
                      <w:marRight w:val="0"/>
                      <w:marTop w:val="0"/>
                      <w:marBottom w:val="0"/>
                      <w:divBdr>
                        <w:top w:val="none" w:sz="0" w:space="0" w:color="auto"/>
                        <w:left w:val="none" w:sz="0" w:space="0" w:color="auto"/>
                        <w:bottom w:val="none" w:sz="0" w:space="0" w:color="auto"/>
                        <w:right w:val="none" w:sz="0" w:space="0" w:color="auto"/>
                      </w:divBdr>
                      <w:divsChild>
                        <w:div w:id="1930036359">
                          <w:marLeft w:val="0"/>
                          <w:marRight w:val="0"/>
                          <w:marTop w:val="0"/>
                          <w:marBottom w:val="0"/>
                          <w:divBdr>
                            <w:top w:val="none" w:sz="0" w:space="0" w:color="auto"/>
                            <w:left w:val="none" w:sz="0" w:space="0" w:color="auto"/>
                            <w:bottom w:val="none" w:sz="0" w:space="0" w:color="auto"/>
                            <w:right w:val="none" w:sz="0" w:space="0" w:color="auto"/>
                          </w:divBdr>
                          <w:divsChild>
                            <w:div w:id="1553233518">
                              <w:marLeft w:val="0"/>
                              <w:marRight w:val="0"/>
                              <w:marTop w:val="0"/>
                              <w:marBottom w:val="0"/>
                              <w:divBdr>
                                <w:top w:val="none" w:sz="0" w:space="0" w:color="auto"/>
                                <w:left w:val="none" w:sz="0" w:space="0" w:color="auto"/>
                                <w:bottom w:val="none" w:sz="0" w:space="0" w:color="auto"/>
                                <w:right w:val="none" w:sz="0" w:space="0" w:color="auto"/>
                              </w:divBdr>
                              <w:divsChild>
                                <w:div w:id="119257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944869">
      <w:bodyDiv w:val="1"/>
      <w:marLeft w:val="0"/>
      <w:marRight w:val="0"/>
      <w:marTop w:val="0"/>
      <w:marBottom w:val="0"/>
      <w:divBdr>
        <w:top w:val="none" w:sz="0" w:space="0" w:color="auto"/>
        <w:left w:val="none" w:sz="0" w:space="0" w:color="auto"/>
        <w:bottom w:val="none" w:sz="0" w:space="0" w:color="auto"/>
        <w:right w:val="none" w:sz="0" w:space="0" w:color="auto"/>
      </w:divBdr>
      <w:divsChild>
        <w:div w:id="1054506828">
          <w:marLeft w:val="0"/>
          <w:marRight w:val="0"/>
          <w:marTop w:val="0"/>
          <w:marBottom w:val="0"/>
          <w:divBdr>
            <w:top w:val="none" w:sz="0" w:space="0" w:color="auto"/>
            <w:left w:val="none" w:sz="0" w:space="0" w:color="auto"/>
            <w:bottom w:val="none" w:sz="0" w:space="0" w:color="auto"/>
            <w:right w:val="none" w:sz="0" w:space="0" w:color="auto"/>
          </w:divBdr>
          <w:divsChild>
            <w:div w:id="708340949">
              <w:marLeft w:val="0"/>
              <w:marRight w:val="0"/>
              <w:marTop w:val="0"/>
              <w:marBottom w:val="0"/>
              <w:divBdr>
                <w:top w:val="none" w:sz="0" w:space="0" w:color="auto"/>
                <w:left w:val="none" w:sz="0" w:space="0" w:color="auto"/>
                <w:bottom w:val="none" w:sz="0" w:space="0" w:color="auto"/>
                <w:right w:val="none" w:sz="0" w:space="0" w:color="auto"/>
              </w:divBdr>
              <w:divsChild>
                <w:div w:id="848639064">
                  <w:marLeft w:val="0"/>
                  <w:marRight w:val="0"/>
                  <w:marTop w:val="0"/>
                  <w:marBottom w:val="0"/>
                  <w:divBdr>
                    <w:top w:val="none" w:sz="0" w:space="0" w:color="auto"/>
                    <w:left w:val="none" w:sz="0" w:space="0" w:color="auto"/>
                    <w:bottom w:val="none" w:sz="0" w:space="0" w:color="auto"/>
                    <w:right w:val="none" w:sz="0" w:space="0" w:color="auto"/>
                  </w:divBdr>
                  <w:divsChild>
                    <w:div w:id="86005193">
                      <w:marLeft w:val="0"/>
                      <w:marRight w:val="0"/>
                      <w:marTop w:val="0"/>
                      <w:marBottom w:val="0"/>
                      <w:divBdr>
                        <w:top w:val="none" w:sz="0" w:space="0" w:color="auto"/>
                        <w:left w:val="none" w:sz="0" w:space="0" w:color="auto"/>
                        <w:bottom w:val="none" w:sz="0" w:space="0" w:color="auto"/>
                        <w:right w:val="none" w:sz="0" w:space="0" w:color="auto"/>
                      </w:divBdr>
                      <w:divsChild>
                        <w:div w:id="1869102795">
                          <w:marLeft w:val="0"/>
                          <w:marRight w:val="0"/>
                          <w:marTop w:val="0"/>
                          <w:marBottom w:val="0"/>
                          <w:divBdr>
                            <w:top w:val="none" w:sz="0" w:space="0" w:color="auto"/>
                            <w:left w:val="none" w:sz="0" w:space="0" w:color="auto"/>
                            <w:bottom w:val="none" w:sz="0" w:space="0" w:color="auto"/>
                            <w:right w:val="none" w:sz="0" w:space="0" w:color="auto"/>
                          </w:divBdr>
                          <w:divsChild>
                            <w:div w:id="417947424">
                              <w:marLeft w:val="0"/>
                              <w:marRight w:val="0"/>
                              <w:marTop w:val="0"/>
                              <w:marBottom w:val="0"/>
                              <w:divBdr>
                                <w:top w:val="none" w:sz="0" w:space="0" w:color="auto"/>
                                <w:left w:val="none" w:sz="0" w:space="0" w:color="auto"/>
                                <w:bottom w:val="none" w:sz="0" w:space="0" w:color="auto"/>
                                <w:right w:val="none" w:sz="0" w:space="0" w:color="auto"/>
                              </w:divBdr>
                              <w:divsChild>
                                <w:div w:id="520320396">
                                  <w:marLeft w:val="0"/>
                                  <w:marRight w:val="0"/>
                                  <w:marTop w:val="0"/>
                                  <w:marBottom w:val="0"/>
                                  <w:divBdr>
                                    <w:top w:val="none" w:sz="0" w:space="0" w:color="auto"/>
                                    <w:left w:val="none" w:sz="0" w:space="0" w:color="auto"/>
                                    <w:bottom w:val="none" w:sz="0" w:space="0" w:color="auto"/>
                                    <w:right w:val="none" w:sz="0" w:space="0" w:color="auto"/>
                                  </w:divBdr>
                                  <w:divsChild>
                                    <w:div w:id="1805267976">
                                      <w:marLeft w:val="0"/>
                                      <w:marRight w:val="0"/>
                                      <w:marTop w:val="0"/>
                                      <w:marBottom w:val="0"/>
                                      <w:divBdr>
                                        <w:top w:val="none" w:sz="0" w:space="0" w:color="auto"/>
                                        <w:left w:val="none" w:sz="0" w:space="0" w:color="auto"/>
                                        <w:bottom w:val="none" w:sz="0" w:space="0" w:color="auto"/>
                                        <w:right w:val="none" w:sz="0" w:space="0" w:color="auto"/>
                                      </w:divBdr>
                                      <w:divsChild>
                                        <w:div w:id="854076649">
                                          <w:marLeft w:val="0"/>
                                          <w:marRight w:val="0"/>
                                          <w:marTop w:val="0"/>
                                          <w:marBottom w:val="0"/>
                                          <w:divBdr>
                                            <w:top w:val="none" w:sz="0" w:space="0" w:color="auto"/>
                                            <w:left w:val="none" w:sz="0" w:space="0" w:color="auto"/>
                                            <w:bottom w:val="none" w:sz="0" w:space="0" w:color="auto"/>
                                            <w:right w:val="none" w:sz="0" w:space="0" w:color="auto"/>
                                          </w:divBdr>
                                          <w:divsChild>
                                            <w:div w:id="147433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3648426">
      <w:bodyDiv w:val="1"/>
      <w:marLeft w:val="0"/>
      <w:marRight w:val="0"/>
      <w:marTop w:val="0"/>
      <w:marBottom w:val="0"/>
      <w:divBdr>
        <w:top w:val="none" w:sz="0" w:space="0" w:color="auto"/>
        <w:left w:val="none" w:sz="0" w:space="0" w:color="auto"/>
        <w:bottom w:val="none" w:sz="0" w:space="0" w:color="auto"/>
        <w:right w:val="none" w:sz="0" w:space="0" w:color="auto"/>
      </w:divBdr>
      <w:divsChild>
        <w:div w:id="2015062692">
          <w:marLeft w:val="0"/>
          <w:marRight w:val="0"/>
          <w:marTop w:val="0"/>
          <w:marBottom w:val="0"/>
          <w:divBdr>
            <w:top w:val="none" w:sz="0" w:space="0" w:color="auto"/>
            <w:left w:val="none" w:sz="0" w:space="0" w:color="auto"/>
            <w:bottom w:val="none" w:sz="0" w:space="0" w:color="auto"/>
            <w:right w:val="none" w:sz="0" w:space="0" w:color="auto"/>
          </w:divBdr>
          <w:divsChild>
            <w:div w:id="1171599620">
              <w:marLeft w:val="0"/>
              <w:marRight w:val="0"/>
              <w:marTop w:val="0"/>
              <w:marBottom w:val="0"/>
              <w:divBdr>
                <w:top w:val="none" w:sz="0" w:space="0" w:color="auto"/>
                <w:left w:val="none" w:sz="0" w:space="0" w:color="auto"/>
                <w:bottom w:val="none" w:sz="0" w:space="0" w:color="auto"/>
                <w:right w:val="none" w:sz="0" w:space="0" w:color="auto"/>
              </w:divBdr>
              <w:divsChild>
                <w:div w:id="491331518">
                  <w:marLeft w:val="0"/>
                  <w:marRight w:val="0"/>
                  <w:marTop w:val="0"/>
                  <w:marBottom w:val="0"/>
                  <w:divBdr>
                    <w:top w:val="none" w:sz="0" w:space="0" w:color="auto"/>
                    <w:left w:val="none" w:sz="0" w:space="0" w:color="auto"/>
                    <w:bottom w:val="none" w:sz="0" w:space="0" w:color="auto"/>
                    <w:right w:val="none" w:sz="0" w:space="0" w:color="auto"/>
                  </w:divBdr>
                  <w:divsChild>
                    <w:div w:id="271254996">
                      <w:marLeft w:val="0"/>
                      <w:marRight w:val="0"/>
                      <w:marTop w:val="0"/>
                      <w:marBottom w:val="0"/>
                      <w:divBdr>
                        <w:top w:val="none" w:sz="0" w:space="0" w:color="auto"/>
                        <w:left w:val="none" w:sz="0" w:space="0" w:color="auto"/>
                        <w:bottom w:val="none" w:sz="0" w:space="0" w:color="auto"/>
                        <w:right w:val="none" w:sz="0" w:space="0" w:color="auto"/>
                      </w:divBdr>
                      <w:divsChild>
                        <w:div w:id="274869278">
                          <w:marLeft w:val="0"/>
                          <w:marRight w:val="0"/>
                          <w:marTop w:val="0"/>
                          <w:marBottom w:val="0"/>
                          <w:divBdr>
                            <w:top w:val="none" w:sz="0" w:space="0" w:color="auto"/>
                            <w:left w:val="none" w:sz="0" w:space="0" w:color="auto"/>
                            <w:bottom w:val="none" w:sz="0" w:space="0" w:color="auto"/>
                            <w:right w:val="none" w:sz="0" w:space="0" w:color="auto"/>
                          </w:divBdr>
                          <w:divsChild>
                            <w:div w:id="1144589083">
                              <w:marLeft w:val="0"/>
                              <w:marRight w:val="0"/>
                              <w:marTop w:val="0"/>
                              <w:marBottom w:val="0"/>
                              <w:divBdr>
                                <w:top w:val="none" w:sz="0" w:space="0" w:color="auto"/>
                                <w:left w:val="none" w:sz="0" w:space="0" w:color="auto"/>
                                <w:bottom w:val="none" w:sz="0" w:space="0" w:color="auto"/>
                                <w:right w:val="none" w:sz="0" w:space="0" w:color="auto"/>
                              </w:divBdr>
                              <w:divsChild>
                                <w:div w:id="165695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785323">
      <w:bodyDiv w:val="1"/>
      <w:marLeft w:val="0"/>
      <w:marRight w:val="0"/>
      <w:marTop w:val="0"/>
      <w:marBottom w:val="0"/>
      <w:divBdr>
        <w:top w:val="none" w:sz="0" w:space="0" w:color="auto"/>
        <w:left w:val="none" w:sz="0" w:space="0" w:color="auto"/>
        <w:bottom w:val="none" w:sz="0" w:space="0" w:color="auto"/>
        <w:right w:val="none" w:sz="0" w:space="0" w:color="auto"/>
      </w:divBdr>
      <w:divsChild>
        <w:div w:id="2517061">
          <w:marLeft w:val="0"/>
          <w:marRight w:val="0"/>
          <w:marTop w:val="0"/>
          <w:marBottom w:val="0"/>
          <w:divBdr>
            <w:top w:val="none" w:sz="0" w:space="0" w:color="auto"/>
            <w:left w:val="none" w:sz="0" w:space="0" w:color="auto"/>
            <w:bottom w:val="none" w:sz="0" w:space="0" w:color="auto"/>
            <w:right w:val="none" w:sz="0" w:space="0" w:color="auto"/>
          </w:divBdr>
          <w:divsChild>
            <w:div w:id="1630277209">
              <w:marLeft w:val="0"/>
              <w:marRight w:val="0"/>
              <w:marTop w:val="0"/>
              <w:marBottom w:val="0"/>
              <w:divBdr>
                <w:top w:val="none" w:sz="0" w:space="0" w:color="auto"/>
                <w:left w:val="none" w:sz="0" w:space="0" w:color="auto"/>
                <w:bottom w:val="none" w:sz="0" w:space="0" w:color="auto"/>
                <w:right w:val="none" w:sz="0" w:space="0" w:color="auto"/>
              </w:divBdr>
              <w:divsChild>
                <w:div w:id="345713586">
                  <w:marLeft w:val="0"/>
                  <w:marRight w:val="0"/>
                  <w:marTop w:val="0"/>
                  <w:marBottom w:val="0"/>
                  <w:divBdr>
                    <w:top w:val="none" w:sz="0" w:space="0" w:color="auto"/>
                    <w:left w:val="none" w:sz="0" w:space="0" w:color="auto"/>
                    <w:bottom w:val="none" w:sz="0" w:space="0" w:color="auto"/>
                    <w:right w:val="none" w:sz="0" w:space="0" w:color="auto"/>
                  </w:divBdr>
                  <w:divsChild>
                    <w:div w:id="1699966033">
                      <w:marLeft w:val="0"/>
                      <w:marRight w:val="0"/>
                      <w:marTop w:val="0"/>
                      <w:marBottom w:val="0"/>
                      <w:divBdr>
                        <w:top w:val="none" w:sz="0" w:space="0" w:color="auto"/>
                        <w:left w:val="none" w:sz="0" w:space="0" w:color="auto"/>
                        <w:bottom w:val="none" w:sz="0" w:space="0" w:color="auto"/>
                        <w:right w:val="none" w:sz="0" w:space="0" w:color="auto"/>
                      </w:divBdr>
                      <w:divsChild>
                        <w:div w:id="387342072">
                          <w:marLeft w:val="0"/>
                          <w:marRight w:val="0"/>
                          <w:marTop w:val="0"/>
                          <w:marBottom w:val="0"/>
                          <w:divBdr>
                            <w:top w:val="none" w:sz="0" w:space="0" w:color="auto"/>
                            <w:left w:val="none" w:sz="0" w:space="0" w:color="auto"/>
                            <w:bottom w:val="none" w:sz="0" w:space="0" w:color="auto"/>
                            <w:right w:val="none" w:sz="0" w:space="0" w:color="auto"/>
                          </w:divBdr>
                          <w:divsChild>
                            <w:div w:id="2071996126">
                              <w:marLeft w:val="0"/>
                              <w:marRight w:val="0"/>
                              <w:marTop w:val="0"/>
                              <w:marBottom w:val="0"/>
                              <w:divBdr>
                                <w:top w:val="none" w:sz="0" w:space="0" w:color="auto"/>
                                <w:left w:val="none" w:sz="0" w:space="0" w:color="auto"/>
                                <w:bottom w:val="none" w:sz="0" w:space="0" w:color="auto"/>
                                <w:right w:val="none" w:sz="0" w:space="0" w:color="auto"/>
                              </w:divBdr>
                              <w:divsChild>
                                <w:div w:id="951206303">
                                  <w:marLeft w:val="0"/>
                                  <w:marRight w:val="0"/>
                                  <w:marTop w:val="0"/>
                                  <w:marBottom w:val="0"/>
                                  <w:divBdr>
                                    <w:top w:val="none" w:sz="0" w:space="0" w:color="auto"/>
                                    <w:left w:val="none" w:sz="0" w:space="0" w:color="auto"/>
                                    <w:bottom w:val="none" w:sz="0" w:space="0" w:color="auto"/>
                                    <w:right w:val="none" w:sz="0" w:space="0" w:color="auto"/>
                                  </w:divBdr>
                                  <w:divsChild>
                                    <w:div w:id="198275839">
                                      <w:marLeft w:val="0"/>
                                      <w:marRight w:val="0"/>
                                      <w:marTop w:val="0"/>
                                      <w:marBottom w:val="0"/>
                                      <w:divBdr>
                                        <w:top w:val="none" w:sz="0" w:space="0" w:color="auto"/>
                                        <w:left w:val="none" w:sz="0" w:space="0" w:color="auto"/>
                                        <w:bottom w:val="none" w:sz="0" w:space="0" w:color="auto"/>
                                        <w:right w:val="none" w:sz="0" w:space="0" w:color="auto"/>
                                      </w:divBdr>
                                      <w:divsChild>
                                        <w:div w:id="226839577">
                                          <w:marLeft w:val="0"/>
                                          <w:marRight w:val="0"/>
                                          <w:marTop w:val="0"/>
                                          <w:marBottom w:val="0"/>
                                          <w:divBdr>
                                            <w:top w:val="none" w:sz="0" w:space="0" w:color="auto"/>
                                            <w:left w:val="none" w:sz="0" w:space="0" w:color="auto"/>
                                            <w:bottom w:val="none" w:sz="0" w:space="0" w:color="auto"/>
                                            <w:right w:val="none" w:sz="0" w:space="0" w:color="auto"/>
                                          </w:divBdr>
                                          <w:divsChild>
                                            <w:div w:id="15482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9736975">
      <w:bodyDiv w:val="1"/>
      <w:marLeft w:val="0"/>
      <w:marRight w:val="0"/>
      <w:marTop w:val="0"/>
      <w:marBottom w:val="0"/>
      <w:divBdr>
        <w:top w:val="none" w:sz="0" w:space="0" w:color="auto"/>
        <w:left w:val="none" w:sz="0" w:space="0" w:color="auto"/>
        <w:bottom w:val="none" w:sz="0" w:space="0" w:color="auto"/>
        <w:right w:val="none" w:sz="0" w:space="0" w:color="auto"/>
      </w:divBdr>
      <w:divsChild>
        <w:div w:id="1220091391">
          <w:marLeft w:val="0"/>
          <w:marRight w:val="0"/>
          <w:marTop w:val="0"/>
          <w:marBottom w:val="0"/>
          <w:divBdr>
            <w:top w:val="none" w:sz="0" w:space="0" w:color="auto"/>
            <w:left w:val="none" w:sz="0" w:space="0" w:color="auto"/>
            <w:bottom w:val="none" w:sz="0" w:space="0" w:color="auto"/>
            <w:right w:val="none" w:sz="0" w:space="0" w:color="auto"/>
          </w:divBdr>
          <w:divsChild>
            <w:div w:id="1230383856">
              <w:marLeft w:val="0"/>
              <w:marRight w:val="0"/>
              <w:marTop w:val="0"/>
              <w:marBottom w:val="0"/>
              <w:divBdr>
                <w:top w:val="none" w:sz="0" w:space="0" w:color="auto"/>
                <w:left w:val="none" w:sz="0" w:space="0" w:color="auto"/>
                <w:bottom w:val="none" w:sz="0" w:space="0" w:color="auto"/>
                <w:right w:val="none" w:sz="0" w:space="0" w:color="auto"/>
              </w:divBdr>
              <w:divsChild>
                <w:div w:id="1359551091">
                  <w:marLeft w:val="0"/>
                  <w:marRight w:val="0"/>
                  <w:marTop w:val="0"/>
                  <w:marBottom w:val="0"/>
                  <w:divBdr>
                    <w:top w:val="none" w:sz="0" w:space="0" w:color="auto"/>
                    <w:left w:val="none" w:sz="0" w:space="0" w:color="auto"/>
                    <w:bottom w:val="none" w:sz="0" w:space="0" w:color="auto"/>
                    <w:right w:val="none" w:sz="0" w:space="0" w:color="auto"/>
                  </w:divBdr>
                  <w:divsChild>
                    <w:div w:id="649018514">
                      <w:marLeft w:val="0"/>
                      <w:marRight w:val="0"/>
                      <w:marTop w:val="0"/>
                      <w:marBottom w:val="0"/>
                      <w:divBdr>
                        <w:top w:val="none" w:sz="0" w:space="0" w:color="auto"/>
                        <w:left w:val="none" w:sz="0" w:space="0" w:color="auto"/>
                        <w:bottom w:val="none" w:sz="0" w:space="0" w:color="auto"/>
                        <w:right w:val="none" w:sz="0" w:space="0" w:color="auto"/>
                      </w:divBdr>
                      <w:divsChild>
                        <w:div w:id="711000599">
                          <w:marLeft w:val="0"/>
                          <w:marRight w:val="0"/>
                          <w:marTop w:val="0"/>
                          <w:marBottom w:val="0"/>
                          <w:divBdr>
                            <w:top w:val="none" w:sz="0" w:space="0" w:color="auto"/>
                            <w:left w:val="none" w:sz="0" w:space="0" w:color="auto"/>
                            <w:bottom w:val="none" w:sz="0" w:space="0" w:color="auto"/>
                            <w:right w:val="none" w:sz="0" w:space="0" w:color="auto"/>
                          </w:divBdr>
                          <w:divsChild>
                            <w:div w:id="763453678">
                              <w:marLeft w:val="0"/>
                              <w:marRight w:val="0"/>
                              <w:marTop w:val="0"/>
                              <w:marBottom w:val="0"/>
                              <w:divBdr>
                                <w:top w:val="none" w:sz="0" w:space="0" w:color="auto"/>
                                <w:left w:val="none" w:sz="0" w:space="0" w:color="auto"/>
                                <w:bottom w:val="none" w:sz="0" w:space="0" w:color="auto"/>
                                <w:right w:val="none" w:sz="0" w:space="0" w:color="auto"/>
                              </w:divBdr>
                              <w:divsChild>
                                <w:div w:id="85565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187249">
      <w:bodyDiv w:val="1"/>
      <w:marLeft w:val="0"/>
      <w:marRight w:val="0"/>
      <w:marTop w:val="0"/>
      <w:marBottom w:val="0"/>
      <w:divBdr>
        <w:top w:val="none" w:sz="0" w:space="0" w:color="auto"/>
        <w:left w:val="none" w:sz="0" w:space="0" w:color="auto"/>
        <w:bottom w:val="none" w:sz="0" w:space="0" w:color="auto"/>
        <w:right w:val="none" w:sz="0" w:space="0" w:color="auto"/>
      </w:divBdr>
    </w:div>
    <w:div w:id="1880702044">
      <w:bodyDiv w:val="1"/>
      <w:marLeft w:val="60"/>
      <w:marRight w:val="60"/>
      <w:marTop w:val="60"/>
      <w:marBottom w:val="15"/>
      <w:divBdr>
        <w:top w:val="none" w:sz="0" w:space="0" w:color="auto"/>
        <w:left w:val="none" w:sz="0" w:space="0" w:color="auto"/>
        <w:bottom w:val="none" w:sz="0" w:space="0" w:color="auto"/>
        <w:right w:val="none" w:sz="0" w:space="0" w:color="auto"/>
      </w:divBdr>
      <w:divsChild>
        <w:div w:id="21439603">
          <w:marLeft w:val="0"/>
          <w:marRight w:val="0"/>
          <w:marTop w:val="0"/>
          <w:marBottom w:val="0"/>
          <w:divBdr>
            <w:top w:val="none" w:sz="0" w:space="0" w:color="auto"/>
            <w:left w:val="none" w:sz="0" w:space="0" w:color="auto"/>
            <w:bottom w:val="none" w:sz="0" w:space="0" w:color="auto"/>
            <w:right w:val="none" w:sz="0" w:space="0" w:color="auto"/>
          </w:divBdr>
        </w:div>
        <w:div w:id="61216552">
          <w:marLeft w:val="0"/>
          <w:marRight w:val="0"/>
          <w:marTop w:val="0"/>
          <w:marBottom w:val="0"/>
          <w:divBdr>
            <w:top w:val="none" w:sz="0" w:space="0" w:color="auto"/>
            <w:left w:val="none" w:sz="0" w:space="0" w:color="auto"/>
            <w:bottom w:val="none" w:sz="0" w:space="0" w:color="auto"/>
            <w:right w:val="none" w:sz="0" w:space="0" w:color="auto"/>
          </w:divBdr>
        </w:div>
        <w:div w:id="850031206">
          <w:marLeft w:val="0"/>
          <w:marRight w:val="0"/>
          <w:marTop w:val="0"/>
          <w:marBottom w:val="0"/>
          <w:divBdr>
            <w:top w:val="none" w:sz="0" w:space="0" w:color="auto"/>
            <w:left w:val="none" w:sz="0" w:space="0" w:color="auto"/>
            <w:bottom w:val="none" w:sz="0" w:space="0" w:color="auto"/>
            <w:right w:val="none" w:sz="0" w:space="0" w:color="auto"/>
          </w:divBdr>
        </w:div>
        <w:div w:id="1116676420">
          <w:marLeft w:val="0"/>
          <w:marRight w:val="0"/>
          <w:marTop w:val="0"/>
          <w:marBottom w:val="0"/>
          <w:divBdr>
            <w:top w:val="none" w:sz="0" w:space="0" w:color="auto"/>
            <w:left w:val="none" w:sz="0" w:space="0" w:color="auto"/>
            <w:bottom w:val="none" w:sz="0" w:space="0" w:color="auto"/>
            <w:right w:val="none" w:sz="0" w:space="0" w:color="auto"/>
          </w:divBdr>
        </w:div>
        <w:div w:id="1419911997">
          <w:marLeft w:val="0"/>
          <w:marRight w:val="0"/>
          <w:marTop w:val="0"/>
          <w:marBottom w:val="0"/>
          <w:divBdr>
            <w:top w:val="none" w:sz="0" w:space="0" w:color="auto"/>
            <w:left w:val="none" w:sz="0" w:space="0" w:color="auto"/>
            <w:bottom w:val="none" w:sz="0" w:space="0" w:color="auto"/>
            <w:right w:val="none" w:sz="0" w:space="0" w:color="auto"/>
          </w:divBdr>
        </w:div>
        <w:div w:id="1421871800">
          <w:marLeft w:val="0"/>
          <w:marRight w:val="0"/>
          <w:marTop w:val="0"/>
          <w:marBottom w:val="0"/>
          <w:divBdr>
            <w:top w:val="none" w:sz="0" w:space="0" w:color="auto"/>
            <w:left w:val="none" w:sz="0" w:space="0" w:color="auto"/>
            <w:bottom w:val="none" w:sz="0" w:space="0" w:color="auto"/>
            <w:right w:val="none" w:sz="0" w:space="0" w:color="auto"/>
          </w:divBdr>
        </w:div>
        <w:div w:id="1752193093">
          <w:marLeft w:val="0"/>
          <w:marRight w:val="0"/>
          <w:marTop w:val="0"/>
          <w:marBottom w:val="0"/>
          <w:divBdr>
            <w:top w:val="none" w:sz="0" w:space="0" w:color="auto"/>
            <w:left w:val="none" w:sz="0" w:space="0" w:color="auto"/>
            <w:bottom w:val="none" w:sz="0" w:space="0" w:color="auto"/>
            <w:right w:val="none" w:sz="0" w:space="0" w:color="auto"/>
          </w:divBdr>
        </w:div>
      </w:divsChild>
    </w:div>
    <w:div w:id="1967811362">
      <w:bodyDiv w:val="1"/>
      <w:marLeft w:val="0"/>
      <w:marRight w:val="0"/>
      <w:marTop w:val="0"/>
      <w:marBottom w:val="0"/>
      <w:divBdr>
        <w:top w:val="none" w:sz="0" w:space="0" w:color="auto"/>
        <w:left w:val="none" w:sz="0" w:space="0" w:color="auto"/>
        <w:bottom w:val="none" w:sz="0" w:space="0" w:color="auto"/>
        <w:right w:val="none" w:sz="0" w:space="0" w:color="auto"/>
      </w:divBdr>
    </w:div>
    <w:div w:id="2033990496">
      <w:bodyDiv w:val="1"/>
      <w:marLeft w:val="0"/>
      <w:marRight w:val="0"/>
      <w:marTop w:val="0"/>
      <w:marBottom w:val="0"/>
      <w:divBdr>
        <w:top w:val="none" w:sz="0" w:space="0" w:color="auto"/>
        <w:left w:val="none" w:sz="0" w:space="0" w:color="auto"/>
        <w:bottom w:val="none" w:sz="0" w:space="0" w:color="auto"/>
        <w:right w:val="none" w:sz="0" w:space="0" w:color="auto"/>
      </w:divBdr>
    </w:div>
    <w:div w:id="206228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hyperlink" Target="https://portal.national.ncrs.nhs.uk/portal" TargetMode="External"/><Relationship Id="rId42" Type="http://schemas.openxmlformats.org/officeDocument/2006/relationships/oleObject" Target="embeddings/oleObject11.bin"/><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hyperlink" Target="https://portal.national.ncrs.nhs.uk/portal" TargetMode="External"/><Relationship Id="rId38" Type="http://schemas.openxmlformats.org/officeDocument/2006/relationships/hyperlink" Target="https://uim.national.ncrs.nhs.uk/portal"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9.bin"/><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hyperlink" Target="https://digital.nhs.uk/services/registration-authorities-and-smartcards/care-identity-service" TargetMode="External"/><Relationship Id="rId37" Type="http://schemas.openxmlformats.org/officeDocument/2006/relationships/hyperlink" Target="https://portal2.national.ncrs.nhs.uk/portal" TargetMode="External"/><Relationship Id="rId40" Type="http://schemas.openxmlformats.org/officeDocument/2006/relationships/oleObject" Target="embeddings/oleObject10.bin"/><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emf"/><Relationship Id="rId36" Type="http://schemas.openxmlformats.org/officeDocument/2006/relationships/hyperlink" Target="https://portal.national.ncrs.nhs.uk/portal" TargetMode="External"/><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hyperlink" Target="https://portal.national.ncrs.nhs.uk/portal"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8.bin"/><Relationship Id="rId30" Type="http://schemas.openxmlformats.org/officeDocument/2006/relationships/hyperlink" Target="https://digital.nhs.uk/services/registration-authorities-and-smartcards/primary-care-service-provider-contact-details" TargetMode="External"/><Relationship Id="rId35" Type="http://schemas.openxmlformats.org/officeDocument/2006/relationships/hyperlink" Target="https://digital.nhs.uk/services/registration-authorities-and-smartcards/care-identity-service"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63B7C-92E3-4C36-9F57-62ABCD292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7559</Words>
  <Characters>43591</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Information Sharing Agreement for the Leeds Care Record</vt:lpstr>
    </vt:vector>
  </TitlesOfParts>
  <LinksUpToDate>false</LinksUpToDate>
  <CharactersWithSpaces>51048</CharactersWithSpaces>
  <SharedDoc>false</SharedDoc>
  <HLinks>
    <vt:vector size="18" baseType="variant">
      <vt:variant>
        <vt:i4>327750</vt:i4>
      </vt:variant>
      <vt:variant>
        <vt:i4>6</vt:i4>
      </vt:variant>
      <vt:variant>
        <vt:i4>0</vt:i4>
      </vt:variant>
      <vt:variant>
        <vt:i4>5</vt:i4>
      </vt:variant>
      <vt:variant>
        <vt:lpwstr>http://www.leedscarerecord.org/news/</vt:lpwstr>
      </vt:variant>
      <vt:variant>
        <vt:lpwstr/>
      </vt:variant>
      <vt:variant>
        <vt:i4>5832773</vt:i4>
      </vt:variant>
      <vt:variant>
        <vt:i4>3</vt:i4>
      </vt:variant>
      <vt:variant>
        <vt:i4>0</vt:i4>
      </vt:variant>
      <vt:variant>
        <vt:i4>5</vt:i4>
      </vt:variant>
      <vt:variant>
        <vt:lpwstr>http://www.leedscarerecord.org/about/participating-organisations/</vt:lpwstr>
      </vt:variant>
      <vt:variant>
        <vt:lpwstr/>
      </vt:variant>
      <vt:variant>
        <vt:i4>3342463</vt:i4>
      </vt:variant>
      <vt:variant>
        <vt:i4>0</vt:i4>
      </vt:variant>
      <vt:variant>
        <vt:i4>0</vt:i4>
      </vt:variant>
      <vt:variant>
        <vt:i4>5</vt:i4>
      </vt:variant>
      <vt:variant>
        <vt:lpwstr>http://www.leedscarerecord.org/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Sharing Agreement for the Leeds Care Record</dc:title>
  <dc:creator/>
  <cp:lastModifiedBy/>
  <cp:revision>1</cp:revision>
  <dcterms:created xsi:type="dcterms:W3CDTF">2019-07-19T11:15:00Z</dcterms:created>
  <dcterms:modified xsi:type="dcterms:W3CDTF">2019-09-02T14:14:00Z</dcterms:modified>
</cp:coreProperties>
</file>